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Ind w:w="-601" w:type="dxa"/>
        <w:tblLook w:val="04A0"/>
      </w:tblPr>
      <w:tblGrid>
        <w:gridCol w:w="5545"/>
        <w:gridCol w:w="5378"/>
      </w:tblGrid>
      <w:tr w:rsidR="00956B1A" w:rsidRPr="008407DF" w:rsidTr="00956B1A">
        <w:trPr>
          <w:trHeight w:val="2568"/>
        </w:trPr>
        <w:tc>
          <w:tcPr>
            <w:tcW w:w="5545" w:type="dxa"/>
          </w:tcPr>
          <w:p w:rsidR="00956B1A" w:rsidRPr="00956B1A" w:rsidRDefault="00956B1A" w:rsidP="00896351">
            <w:pPr>
              <w:rPr>
                <w:caps/>
                <w:sz w:val="28"/>
                <w:szCs w:val="28"/>
              </w:rPr>
            </w:pPr>
            <w:r w:rsidRPr="00956B1A">
              <w:rPr>
                <w:sz w:val="28"/>
                <w:szCs w:val="28"/>
              </w:rPr>
              <w:t>УТВЕРЖДАЮ</w:t>
            </w:r>
            <w:r w:rsidRPr="00956B1A">
              <w:rPr>
                <w:caps/>
                <w:sz w:val="28"/>
                <w:szCs w:val="28"/>
              </w:rPr>
              <w:t>:</w:t>
            </w:r>
          </w:p>
          <w:p w:rsidR="00956B1A" w:rsidRPr="00956B1A" w:rsidRDefault="00956B1A" w:rsidP="00896351">
            <w:pPr>
              <w:rPr>
                <w:sz w:val="28"/>
                <w:szCs w:val="28"/>
              </w:rPr>
            </w:pPr>
            <w:r w:rsidRPr="00956B1A">
              <w:rPr>
                <w:sz w:val="28"/>
                <w:szCs w:val="28"/>
              </w:rPr>
              <w:t>Министр физической культуры и спорта Пермского края</w:t>
            </w:r>
          </w:p>
          <w:p w:rsidR="00956B1A" w:rsidRPr="00956B1A" w:rsidRDefault="00956B1A" w:rsidP="00896351">
            <w:pPr>
              <w:rPr>
                <w:sz w:val="28"/>
                <w:szCs w:val="28"/>
              </w:rPr>
            </w:pPr>
          </w:p>
          <w:p w:rsidR="00956B1A" w:rsidRPr="00956B1A" w:rsidRDefault="00956B1A" w:rsidP="00896351">
            <w:pPr>
              <w:rPr>
                <w:sz w:val="28"/>
                <w:szCs w:val="28"/>
              </w:rPr>
            </w:pPr>
          </w:p>
          <w:p w:rsidR="00956B1A" w:rsidRPr="00956B1A" w:rsidRDefault="00956B1A" w:rsidP="00896351">
            <w:pPr>
              <w:rPr>
                <w:sz w:val="28"/>
                <w:szCs w:val="28"/>
              </w:rPr>
            </w:pPr>
          </w:p>
          <w:p w:rsidR="00956B1A" w:rsidRPr="00956B1A" w:rsidRDefault="00956B1A" w:rsidP="00896351">
            <w:pPr>
              <w:rPr>
                <w:sz w:val="28"/>
                <w:szCs w:val="28"/>
              </w:rPr>
            </w:pPr>
            <w:r w:rsidRPr="00956B1A">
              <w:rPr>
                <w:sz w:val="28"/>
                <w:szCs w:val="28"/>
              </w:rPr>
              <w:t xml:space="preserve"> ________ Т.В. Чеснокова</w:t>
            </w:r>
          </w:p>
          <w:p w:rsidR="00956B1A" w:rsidRPr="008407DF" w:rsidRDefault="00956B1A" w:rsidP="00896351">
            <w:pPr>
              <w:rPr>
                <w:sz w:val="28"/>
                <w:szCs w:val="28"/>
              </w:rPr>
            </w:pPr>
            <w:r w:rsidRPr="00956B1A">
              <w:rPr>
                <w:sz w:val="28"/>
                <w:szCs w:val="28"/>
              </w:rPr>
              <w:t>«     » __________202_ г.</w:t>
            </w:r>
          </w:p>
          <w:p w:rsidR="00956B1A" w:rsidRPr="008407DF" w:rsidRDefault="00956B1A" w:rsidP="00FF3679">
            <w:pPr>
              <w:rPr>
                <w:b/>
                <w:sz w:val="28"/>
                <w:szCs w:val="28"/>
              </w:rPr>
            </w:pPr>
          </w:p>
        </w:tc>
        <w:tc>
          <w:tcPr>
            <w:tcW w:w="5378" w:type="dxa"/>
          </w:tcPr>
          <w:p w:rsidR="00956B1A" w:rsidRPr="00956B1A" w:rsidRDefault="00956B1A" w:rsidP="00956B1A">
            <w:pPr>
              <w:rPr>
                <w:caps/>
                <w:sz w:val="28"/>
                <w:szCs w:val="28"/>
              </w:rPr>
            </w:pPr>
            <w:r w:rsidRPr="00956B1A">
              <w:rPr>
                <w:sz w:val="28"/>
                <w:szCs w:val="28"/>
              </w:rPr>
              <w:t>УТВЕРЖДАЮ</w:t>
            </w:r>
            <w:r w:rsidRPr="00956B1A">
              <w:rPr>
                <w:caps/>
                <w:sz w:val="28"/>
                <w:szCs w:val="28"/>
              </w:rPr>
              <w:t>:</w:t>
            </w:r>
          </w:p>
          <w:p w:rsidR="00956B1A" w:rsidRPr="00956B1A" w:rsidRDefault="00956B1A" w:rsidP="00956B1A">
            <w:pPr>
              <w:rPr>
                <w:sz w:val="28"/>
                <w:szCs w:val="28"/>
              </w:rPr>
            </w:pPr>
            <w:r w:rsidRPr="00956B1A">
              <w:rPr>
                <w:sz w:val="28"/>
                <w:szCs w:val="28"/>
              </w:rPr>
              <w:t xml:space="preserve">Министр </w:t>
            </w:r>
            <w:r>
              <w:rPr>
                <w:sz w:val="28"/>
                <w:szCs w:val="28"/>
              </w:rPr>
              <w:t>образования и науки</w:t>
            </w:r>
            <w:r w:rsidRPr="00956B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956B1A">
              <w:rPr>
                <w:sz w:val="28"/>
                <w:szCs w:val="28"/>
              </w:rPr>
              <w:t>Пермского края</w:t>
            </w:r>
          </w:p>
          <w:p w:rsidR="00956B1A" w:rsidRPr="00956B1A" w:rsidRDefault="00956B1A" w:rsidP="00956B1A">
            <w:pPr>
              <w:rPr>
                <w:sz w:val="28"/>
                <w:szCs w:val="28"/>
              </w:rPr>
            </w:pPr>
          </w:p>
          <w:p w:rsidR="00956B1A" w:rsidRPr="00956B1A" w:rsidRDefault="00956B1A" w:rsidP="00956B1A">
            <w:pPr>
              <w:rPr>
                <w:sz w:val="28"/>
                <w:szCs w:val="28"/>
              </w:rPr>
            </w:pPr>
          </w:p>
          <w:p w:rsidR="00956B1A" w:rsidRPr="00956B1A" w:rsidRDefault="00956B1A" w:rsidP="00956B1A">
            <w:pPr>
              <w:rPr>
                <w:sz w:val="28"/>
                <w:szCs w:val="28"/>
              </w:rPr>
            </w:pPr>
          </w:p>
          <w:p w:rsidR="00956B1A" w:rsidRPr="00956B1A" w:rsidRDefault="00956B1A" w:rsidP="00956B1A">
            <w:pPr>
              <w:rPr>
                <w:sz w:val="28"/>
                <w:szCs w:val="28"/>
              </w:rPr>
            </w:pPr>
            <w:r w:rsidRPr="00956B1A">
              <w:rPr>
                <w:sz w:val="28"/>
                <w:szCs w:val="28"/>
              </w:rPr>
              <w:t xml:space="preserve"> ________ </w:t>
            </w:r>
            <w:r>
              <w:rPr>
                <w:sz w:val="28"/>
                <w:szCs w:val="28"/>
              </w:rPr>
              <w:t xml:space="preserve">Р.А. </w:t>
            </w:r>
            <w:proofErr w:type="spellStart"/>
            <w:r>
              <w:rPr>
                <w:sz w:val="28"/>
                <w:szCs w:val="28"/>
              </w:rPr>
              <w:t>Кассина</w:t>
            </w:r>
            <w:proofErr w:type="spellEnd"/>
          </w:p>
          <w:p w:rsidR="00956B1A" w:rsidRPr="008407DF" w:rsidRDefault="00956B1A" w:rsidP="00956B1A">
            <w:pPr>
              <w:rPr>
                <w:sz w:val="28"/>
                <w:szCs w:val="28"/>
              </w:rPr>
            </w:pPr>
            <w:r w:rsidRPr="00956B1A">
              <w:rPr>
                <w:sz w:val="28"/>
                <w:szCs w:val="28"/>
              </w:rPr>
              <w:t>«     » __________202_ г.</w:t>
            </w:r>
          </w:p>
          <w:p w:rsidR="00956B1A" w:rsidRPr="008407DF" w:rsidRDefault="00956B1A" w:rsidP="00FF3679">
            <w:pPr>
              <w:rPr>
                <w:b/>
                <w:sz w:val="28"/>
                <w:szCs w:val="28"/>
              </w:rPr>
            </w:pPr>
          </w:p>
        </w:tc>
      </w:tr>
      <w:tr w:rsidR="00956B1A" w:rsidRPr="008407DF" w:rsidTr="00956B1A">
        <w:trPr>
          <w:trHeight w:val="2568"/>
        </w:trPr>
        <w:tc>
          <w:tcPr>
            <w:tcW w:w="5545" w:type="dxa"/>
          </w:tcPr>
          <w:p w:rsidR="00956B1A" w:rsidRPr="008407DF" w:rsidRDefault="00956B1A" w:rsidP="00956B1A">
            <w:pPr>
              <w:rPr>
                <w:sz w:val="28"/>
                <w:szCs w:val="28"/>
              </w:rPr>
            </w:pPr>
            <w:r w:rsidRPr="008407DF">
              <w:rPr>
                <w:sz w:val="28"/>
                <w:szCs w:val="28"/>
              </w:rPr>
              <w:t>УТВЕРЖДАЮ:</w:t>
            </w:r>
          </w:p>
          <w:p w:rsidR="00956B1A" w:rsidRPr="008407DF" w:rsidRDefault="00956B1A" w:rsidP="00956B1A">
            <w:pPr>
              <w:tabs>
                <w:tab w:val="left" w:pos="2844"/>
              </w:tabs>
              <w:rPr>
                <w:sz w:val="28"/>
                <w:szCs w:val="28"/>
              </w:rPr>
            </w:pPr>
            <w:r w:rsidRPr="008407DF">
              <w:rPr>
                <w:sz w:val="28"/>
                <w:szCs w:val="28"/>
              </w:rPr>
              <w:t xml:space="preserve">Генеральный директор </w:t>
            </w:r>
          </w:p>
          <w:p w:rsidR="00956B1A" w:rsidRPr="008407DF" w:rsidRDefault="00956B1A" w:rsidP="00956B1A">
            <w:pPr>
              <w:tabs>
                <w:tab w:val="left" w:pos="2844"/>
              </w:tabs>
              <w:rPr>
                <w:sz w:val="28"/>
                <w:szCs w:val="28"/>
              </w:rPr>
            </w:pPr>
            <w:r w:rsidRPr="008407DF">
              <w:rPr>
                <w:sz w:val="28"/>
                <w:szCs w:val="28"/>
              </w:rPr>
              <w:t>АНО ШБЛ «КЭС-БАСКЕТ»</w:t>
            </w:r>
          </w:p>
          <w:p w:rsidR="00956B1A" w:rsidRPr="008407DF" w:rsidRDefault="00956B1A" w:rsidP="00956B1A">
            <w:pPr>
              <w:rPr>
                <w:sz w:val="28"/>
                <w:szCs w:val="28"/>
              </w:rPr>
            </w:pPr>
          </w:p>
          <w:p w:rsidR="00956B1A" w:rsidRPr="008407DF" w:rsidRDefault="00956B1A" w:rsidP="00956B1A">
            <w:pPr>
              <w:rPr>
                <w:sz w:val="28"/>
                <w:szCs w:val="28"/>
              </w:rPr>
            </w:pPr>
          </w:p>
          <w:p w:rsidR="00956B1A" w:rsidRPr="008407DF" w:rsidRDefault="00956B1A" w:rsidP="00956B1A">
            <w:pPr>
              <w:rPr>
                <w:sz w:val="28"/>
                <w:szCs w:val="28"/>
              </w:rPr>
            </w:pPr>
          </w:p>
          <w:p w:rsidR="00956B1A" w:rsidRPr="008407DF" w:rsidRDefault="00956B1A" w:rsidP="00956B1A">
            <w:pPr>
              <w:rPr>
                <w:sz w:val="28"/>
                <w:szCs w:val="28"/>
              </w:rPr>
            </w:pPr>
          </w:p>
          <w:p w:rsidR="00956B1A" w:rsidRPr="008407DF" w:rsidRDefault="00956B1A" w:rsidP="00956B1A">
            <w:pPr>
              <w:rPr>
                <w:sz w:val="28"/>
                <w:szCs w:val="28"/>
              </w:rPr>
            </w:pPr>
            <w:r w:rsidRPr="008407DF">
              <w:rPr>
                <w:sz w:val="28"/>
                <w:szCs w:val="28"/>
              </w:rPr>
              <w:t>__________ Д.В. Самарин</w:t>
            </w:r>
          </w:p>
          <w:p w:rsidR="00956B1A" w:rsidRPr="00956B1A" w:rsidRDefault="00956B1A" w:rsidP="00956B1A">
            <w:pPr>
              <w:rPr>
                <w:sz w:val="28"/>
                <w:szCs w:val="28"/>
              </w:rPr>
            </w:pPr>
            <w:r w:rsidRPr="008407DF">
              <w:rPr>
                <w:sz w:val="28"/>
                <w:szCs w:val="28"/>
              </w:rPr>
              <w:t>«     » __________202_ г.</w:t>
            </w:r>
          </w:p>
        </w:tc>
        <w:tc>
          <w:tcPr>
            <w:tcW w:w="5378" w:type="dxa"/>
          </w:tcPr>
          <w:p w:rsidR="00956B1A" w:rsidRPr="008407DF" w:rsidRDefault="00956B1A" w:rsidP="00956B1A">
            <w:pPr>
              <w:rPr>
                <w:sz w:val="28"/>
                <w:szCs w:val="28"/>
              </w:rPr>
            </w:pPr>
            <w:r w:rsidRPr="008407DF">
              <w:rPr>
                <w:sz w:val="28"/>
                <w:szCs w:val="28"/>
              </w:rPr>
              <w:t>УТВЕРЖДАЮ:</w:t>
            </w:r>
          </w:p>
          <w:p w:rsidR="00956B1A" w:rsidRPr="008407DF" w:rsidRDefault="00956B1A" w:rsidP="00956B1A">
            <w:pPr>
              <w:rPr>
                <w:sz w:val="28"/>
                <w:szCs w:val="28"/>
              </w:rPr>
            </w:pPr>
            <w:r w:rsidRPr="008407DF">
              <w:rPr>
                <w:sz w:val="28"/>
                <w:szCs w:val="28"/>
              </w:rPr>
              <w:t xml:space="preserve">Председатель Президиума </w:t>
            </w:r>
          </w:p>
          <w:p w:rsidR="00956B1A" w:rsidRPr="008407DF" w:rsidRDefault="00956B1A" w:rsidP="00956B1A">
            <w:pPr>
              <w:rPr>
                <w:sz w:val="28"/>
                <w:szCs w:val="28"/>
              </w:rPr>
            </w:pPr>
            <w:r w:rsidRPr="008407DF">
              <w:rPr>
                <w:sz w:val="28"/>
                <w:szCs w:val="28"/>
              </w:rPr>
              <w:t>КОО «Федерация</w:t>
            </w:r>
          </w:p>
          <w:p w:rsidR="00956B1A" w:rsidRPr="008407DF" w:rsidRDefault="00956B1A" w:rsidP="00956B1A">
            <w:pPr>
              <w:rPr>
                <w:sz w:val="28"/>
                <w:szCs w:val="28"/>
              </w:rPr>
            </w:pPr>
            <w:r w:rsidRPr="008407DF">
              <w:rPr>
                <w:sz w:val="28"/>
                <w:szCs w:val="28"/>
              </w:rPr>
              <w:t>баскетбола Пермского края»</w:t>
            </w:r>
          </w:p>
          <w:p w:rsidR="00956B1A" w:rsidRPr="008407DF" w:rsidRDefault="00956B1A" w:rsidP="00956B1A">
            <w:pPr>
              <w:rPr>
                <w:sz w:val="28"/>
                <w:szCs w:val="28"/>
              </w:rPr>
            </w:pPr>
          </w:p>
          <w:p w:rsidR="00956B1A" w:rsidRPr="008407DF" w:rsidRDefault="00956B1A" w:rsidP="00956B1A">
            <w:pPr>
              <w:rPr>
                <w:sz w:val="28"/>
                <w:szCs w:val="28"/>
              </w:rPr>
            </w:pPr>
          </w:p>
          <w:p w:rsidR="00956B1A" w:rsidRPr="008407DF" w:rsidRDefault="00956B1A" w:rsidP="00956B1A">
            <w:pPr>
              <w:rPr>
                <w:sz w:val="28"/>
                <w:szCs w:val="28"/>
              </w:rPr>
            </w:pPr>
          </w:p>
          <w:p w:rsidR="00956B1A" w:rsidRPr="008407DF" w:rsidRDefault="00956B1A" w:rsidP="00956B1A">
            <w:pPr>
              <w:rPr>
                <w:sz w:val="28"/>
                <w:szCs w:val="28"/>
              </w:rPr>
            </w:pPr>
            <w:r w:rsidRPr="008407DF">
              <w:rPr>
                <w:sz w:val="28"/>
                <w:szCs w:val="28"/>
              </w:rPr>
              <w:t xml:space="preserve"> ______С.С. Богуславский</w:t>
            </w:r>
          </w:p>
          <w:p w:rsidR="00956B1A" w:rsidRPr="008407DF" w:rsidRDefault="00956B1A" w:rsidP="00956B1A">
            <w:pPr>
              <w:rPr>
                <w:sz w:val="28"/>
                <w:szCs w:val="28"/>
              </w:rPr>
            </w:pPr>
            <w:r w:rsidRPr="008407DF">
              <w:rPr>
                <w:sz w:val="28"/>
                <w:szCs w:val="28"/>
              </w:rPr>
              <w:t>«     » ________202_ г.</w:t>
            </w:r>
          </w:p>
          <w:p w:rsidR="00956B1A" w:rsidRPr="008407DF" w:rsidRDefault="00956B1A" w:rsidP="00956B1A">
            <w:pPr>
              <w:rPr>
                <w:sz w:val="28"/>
                <w:szCs w:val="28"/>
              </w:rPr>
            </w:pPr>
          </w:p>
          <w:p w:rsidR="00956B1A" w:rsidRPr="008407DF" w:rsidRDefault="00956B1A" w:rsidP="00956B1A">
            <w:pPr>
              <w:rPr>
                <w:sz w:val="28"/>
                <w:szCs w:val="28"/>
              </w:rPr>
            </w:pPr>
          </w:p>
        </w:tc>
      </w:tr>
    </w:tbl>
    <w:p w:rsidR="009A3725" w:rsidRPr="008407DF" w:rsidRDefault="009A3725" w:rsidP="009A3725">
      <w:pPr>
        <w:jc w:val="center"/>
        <w:rPr>
          <w:b/>
          <w:sz w:val="28"/>
          <w:szCs w:val="28"/>
        </w:rPr>
      </w:pPr>
    </w:p>
    <w:p w:rsidR="00896351" w:rsidRPr="008407DF" w:rsidRDefault="00896351" w:rsidP="009A3725">
      <w:pPr>
        <w:jc w:val="center"/>
        <w:rPr>
          <w:b/>
          <w:sz w:val="28"/>
          <w:szCs w:val="28"/>
        </w:rPr>
      </w:pPr>
    </w:p>
    <w:p w:rsidR="009A3725" w:rsidRPr="008407DF" w:rsidRDefault="009A3725" w:rsidP="009A3725">
      <w:pPr>
        <w:jc w:val="center"/>
        <w:rPr>
          <w:b/>
          <w:sz w:val="28"/>
          <w:szCs w:val="28"/>
        </w:rPr>
      </w:pPr>
    </w:p>
    <w:p w:rsidR="009A3725" w:rsidRPr="008407DF" w:rsidRDefault="009A3725" w:rsidP="009A3725">
      <w:pPr>
        <w:jc w:val="center"/>
        <w:rPr>
          <w:b/>
          <w:sz w:val="28"/>
          <w:szCs w:val="28"/>
        </w:rPr>
      </w:pPr>
    </w:p>
    <w:p w:rsidR="009A3725" w:rsidRPr="008407DF" w:rsidRDefault="009A3725" w:rsidP="009A3725">
      <w:pPr>
        <w:jc w:val="center"/>
        <w:rPr>
          <w:b/>
          <w:sz w:val="28"/>
          <w:szCs w:val="28"/>
        </w:rPr>
      </w:pPr>
    </w:p>
    <w:p w:rsidR="001F2FA7" w:rsidRPr="008407DF" w:rsidRDefault="009A3725" w:rsidP="009A3725">
      <w:pPr>
        <w:jc w:val="center"/>
        <w:rPr>
          <w:b/>
          <w:sz w:val="28"/>
          <w:szCs w:val="28"/>
        </w:rPr>
      </w:pPr>
      <w:r w:rsidRPr="008407DF">
        <w:rPr>
          <w:b/>
          <w:sz w:val="28"/>
          <w:szCs w:val="28"/>
        </w:rPr>
        <w:t xml:space="preserve">ПОЛОЖЕНИЕ </w:t>
      </w:r>
      <w:r w:rsidRPr="008407DF">
        <w:rPr>
          <w:b/>
          <w:sz w:val="28"/>
          <w:szCs w:val="28"/>
        </w:rPr>
        <w:br/>
        <w:t xml:space="preserve">о проведении Всероссийских соревнований по баскетболу </w:t>
      </w:r>
      <w:r w:rsidRPr="008407DF">
        <w:rPr>
          <w:b/>
          <w:sz w:val="28"/>
          <w:szCs w:val="28"/>
        </w:rPr>
        <w:br/>
        <w:t xml:space="preserve">«Баскетбол в школу» </w:t>
      </w:r>
    </w:p>
    <w:p w:rsidR="009A3725" w:rsidRPr="008407DF" w:rsidRDefault="009A3725" w:rsidP="009A3725">
      <w:pPr>
        <w:jc w:val="center"/>
        <w:rPr>
          <w:b/>
          <w:sz w:val="28"/>
          <w:szCs w:val="28"/>
        </w:rPr>
      </w:pPr>
      <w:r w:rsidRPr="008407DF">
        <w:rPr>
          <w:b/>
          <w:sz w:val="28"/>
          <w:szCs w:val="28"/>
        </w:rPr>
        <w:t xml:space="preserve">(Чемпионат Школьной баскетбольной Лиги «КЭС-БАСКЕТ» </w:t>
      </w:r>
    </w:p>
    <w:p w:rsidR="009A3725" w:rsidRPr="008407DF" w:rsidRDefault="004B5690" w:rsidP="004B5690">
      <w:pPr>
        <w:jc w:val="center"/>
        <w:rPr>
          <w:b/>
          <w:sz w:val="28"/>
          <w:szCs w:val="28"/>
        </w:rPr>
      </w:pPr>
      <w:r w:rsidRPr="008407DF">
        <w:rPr>
          <w:b/>
          <w:sz w:val="28"/>
          <w:szCs w:val="28"/>
        </w:rPr>
        <w:t>в Пермском крае</w:t>
      </w:r>
      <w:r w:rsidR="009A3725" w:rsidRPr="008407DF">
        <w:rPr>
          <w:b/>
          <w:sz w:val="28"/>
          <w:szCs w:val="28"/>
        </w:rPr>
        <w:t>)</w:t>
      </w:r>
    </w:p>
    <w:p w:rsidR="009A3725" w:rsidRPr="008407DF" w:rsidRDefault="009A3725" w:rsidP="009A3725">
      <w:pPr>
        <w:jc w:val="center"/>
        <w:rPr>
          <w:b/>
          <w:sz w:val="28"/>
          <w:szCs w:val="28"/>
        </w:rPr>
      </w:pPr>
      <w:r w:rsidRPr="008407DF">
        <w:rPr>
          <w:b/>
          <w:sz w:val="28"/>
          <w:szCs w:val="28"/>
        </w:rPr>
        <w:t>сезона 202</w:t>
      </w:r>
      <w:r w:rsidR="0063551A" w:rsidRPr="008407DF">
        <w:rPr>
          <w:b/>
          <w:sz w:val="28"/>
          <w:szCs w:val="28"/>
        </w:rPr>
        <w:t>2</w:t>
      </w:r>
      <w:r w:rsidRPr="008407DF">
        <w:rPr>
          <w:b/>
          <w:sz w:val="28"/>
          <w:szCs w:val="28"/>
        </w:rPr>
        <w:t>-202</w:t>
      </w:r>
      <w:r w:rsidR="0063551A" w:rsidRPr="008407DF">
        <w:rPr>
          <w:b/>
          <w:sz w:val="28"/>
          <w:szCs w:val="28"/>
        </w:rPr>
        <w:t>3</w:t>
      </w:r>
      <w:r w:rsidRPr="008407DF">
        <w:rPr>
          <w:b/>
          <w:sz w:val="28"/>
          <w:szCs w:val="28"/>
        </w:rPr>
        <w:t xml:space="preserve"> гг.</w:t>
      </w:r>
    </w:p>
    <w:p w:rsidR="009A3725" w:rsidRPr="008407DF" w:rsidRDefault="009A3725">
      <w:pPr>
        <w:rPr>
          <w:sz w:val="28"/>
          <w:szCs w:val="28"/>
        </w:rPr>
      </w:pPr>
    </w:p>
    <w:p w:rsidR="009A3725" w:rsidRPr="008407DF" w:rsidRDefault="009A3725">
      <w:pPr>
        <w:rPr>
          <w:sz w:val="28"/>
          <w:szCs w:val="28"/>
        </w:rPr>
      </w:pPr>
    </w:p>
    <w:p w:rsidR="009A3725" w:rsidRPr="008407DF" w:rsidRDefault="009A3725">
      <w:pPr>
        <w:rPr>
          <w:sz w:val="28"/>
          <w:szCs w:val="28"/>
        </w:rPr>
      </w:pPr>
    </w:p>
    <w:p w:rsidR="009A3725" w:rsidRDefault="009A3725">
      <w:pPr>
        <w:rPr>
          <w:sz w:val="28"/>
          <w:szCs w:val="28"/>
        </w:rPr>
      </w:pPr>
    </w:p>
    <w:p w:rsidR="00956B1A" w:rsidRPr="008407DF" w:rsidRDefault="00956B1A">
      <w:pPr>
        <w:rPr>
          <w:sz w:val="28"/>
          <w:szCs w:val="28"/>
        </w:rPr>
      </w:pPr>
    </w:p>
    <w:p w:rsidR="009A3725" w:rsidRPr="008407DF" w:rsidRDefault="009A3725">
      <w:pPr>
        <w:rPr>
          <w:sz w:val="28"/>
          <w:szCs w:val="28"/>
        </w:rPr>
      </w:pPr>
    </w:p>
    <w:p w:rsidR="009A3725" w:rsidRPr="008407DF" w:rsidRDefault="009A3725">
      <w:pPr>
        <w:rPr>
          <w:sz w:val="28"/>
          <w:szCs w:val="28"/>
        </w:rPr>
      </w:pPr>
    </w:p>
    <w:p w:rsidR="009A3725" w:rsidRPr="008407DF" w:rsidRDefault="009A3725">
      <w:pPr>
        <w:rPr>
          <w:sz w:val="28"/>
          <w:szCs w:val="28"/>
        </w:rPr>
      </w:pPr>
    </w:p>
    <w:p w:rsidR="00EA5850" w:rsidRPr="008407DF" w:rsidRDefault="00EA5850">
      <w:pPr>
        <w:rPr>
          <w:sz w:val="28"/>
          <w:szCs w:val="28"/>
        </w:rPr>
      </w:pPr>
    </w:p>
    <w:p w:rsidR="009A3725" w:rsidRPr="008407DF" w:rsidRDefault="009A3725">
      <w:pPr>
        <w:rPr>
          <w:sz w:val="28"/>
          <w:szCs w:val="28"/>
        </w:rPr>
      </w:pPr>
    </w:p>
    <w:p w:rsidR="009A3725" w:rsidRPr="008407DF" w:rsidRDefault="009A3725">
      <w:pPr>
        <w:rPr>
          <w:sz w:val="28"/>
          <w:szCs w:val="28"/>
        </w:rPr>
      </w:pPr>
    </w:p>
    <w:p w:rsidR="009A3725" w:rsidRPr="008407DF" w:rsidRDefault="009A3725">
      <w:pPr>
        <w:rPr>
          <w:sz w:val="28"/>
          <w:szCs w:val="28"/>
        </w:rPr>
      </w:pPr>
    </w:p>
    <w:p w:rsidR="003E2427" w:rsidRPr="008407DF" w:rsidRDefault="003E2427" w:rsidP="003E2427">
      <w:pPr>
        <w:jc w:val="center"/>
        <w:rPr>
          <w:b/>
          <w:sz w:val="28"/>
          <w:szCs w:val="28"/>
        </w:rPr>
      </w:pPr>
      <w:r w:rsidRPr="008407DF">
        <w:rPr>
          <w:b/>
          <w:sz w:val="28"/>
          <w:szCs w:val="28"/>
        </w:rPr>
        <w:t>г. Пермь</w:t>
      </w:r>
    </w:p>
    <w:p w:rsidR="003E2427" w:rsidRPr="008407DF" w:rsidRDefault="003E2427" w:rsidP="003E2427">
      <w:pPr>
        <w:pStyle w:val="a3"/>
        <w:ind w:left="0"/>
        <w:jc w:val="center"/>
        <w:rPr>
          <w:b/>
          <w:sz w:val="28"/>
          <w:szCs w:val="28"/>
        </w:rPr>
      </w:pPr>
      <w:r w:rsidRPr="008407DF">
        <w:rPr>
          <w:b/>
          <w:sz w:val="28"/>
          <w:szCs w:val="28"/>
        </w:rPr>
        <w:t>202</w:t>
      </w:r>
      <w:r w:rsidR="0063551A" w:rsidRPr="008407DF">
        <w:rPr>
          <w:b/>
          <w:sz w:val="28"/>
          <w:szCs w:val="28"/>
        </w:rPr>
        <w:t>2</w:t>
      </w:r>
      <w:r w:rsidRPr="008407DF">
        <w:rPr>
          <w:b/>
          <w:sz w:val="28"/>
          <w:szCs w:val="28"/>
        </w:rPr>
        <w:t xml:space="preserve"> г.</w:t>
      </w:r>
    </w:p>
    <w:p w:rsidR="009A3725" w:rsidRPr="008407DF" w:rsidRDefault="00A56647" w:rsidP="004D21D7">
      <w:pPr>
        <w:pStyle w:val="a3"/>
        <w:pageBreakBefore/>
        <w:numPr>
          <w:ilvl w:val="0"/>
          <w:numId w:val="10"/>
        </w:numPr>
        <w:shd w:val="clear" w:color="auto" w:fill="FFFFFF" w:themeFill="background1"/>
        <w:spacing w:after="200"/>
        <w:ind w:left="0" w:firstLine="0"/>
        <w:jc w:val="center"/>
        <w:rPr>
          <w:b/>
          <w:sz w:val="28"/>
          <w:szCs w:val="28"/>
        </w:rPr>
      </w:pPr>
      <w:r w:rsidRPr="008407DF">
        <w:rPr>
          <w:b/>
          <w:sz w:val="28"/>
          <w:szCs w:val="28"/>
        </w:rPr>
        <w:lastRenderedPageBreak/>
        <w:t>ОБЩИЕ ПОЛОЖЕНИЯ</w:t>
      </w:r>
    </w:p>
    <w:p w:rsidR="00B01CD8" w:rsidRPr="008407DF" w:rsidRDefault="00471D88" w:rsidP="00B01CD8">
      <w:pPr>
        <w:shd w:val="clear" w:color="auto" w:fill="FFFFFF" w:themeFill="background1"/>
        <w:ind w:firstLine="709"/>
        <w:jc w:val="both"/>
        <w:rPr>
          <w:sz w:val="28"/>
          <w:szCs w:val="28"/>
          <w:lang w:eastAsia="en-US" w:bidi="en-US"/>
        </w:rPr>
      </w:pPr>
      <w:r w:rsidRPr="008407DF">
        <w:rPr>
          <w:sz w:val="28"/>
          <w:szCs w:val="28"/>
          <w:lang w:eastAsia="en-US" w:bidi="en-US"/>
        </w:rPr>
        <w:t xml:space="preserve">1.1. </w:t>
      </w:r>
      <w:r w:rsidR="009A3725" w:rsidRPr="008407DF">
        <w:rPr>
          <w:sz w:val="28"/>
          <w:szCs w:val="28"/>
          <w:lang w:eastAsia="en-US" w:bidi="en-US"/>
        </w:rPr>
        <w:t>Всероссийские соревнования по баскетболу среди команд общеобразовательных учреждений «Баскетбол в школу» (Чемпионат Школьной баскетбольной Лиги «КЭС-БАСКЕТ» в Пермском крае) сезона 202</w:t>
      </w:r>
      <w:r w:rsidR="003E24A0" w:rsidRPr="008407DF">
        <w:rPr>
          <w:sz w:val="28"/>
          <w:szCs w:val="28"/>
          <w:lang w:eastAsia="en-US" w:bidi="en-US"/>
        </w:rPr>
        <w:t>1</w:t>
      </w:r>
      <w:r w:rsidR="009A3725" w:rsidRPr="008407DF">
        <w:rPr>
          <w:sz w:val="28"/>
          <w:szCs w:val="28"/>
          <w:lang w:eastAsia="en-US" w:bidi="en-US"/>
        </w:rPr>
        <w:t>-202</w:t>
      </w:r>
      <w:r w:rsidR="003E24A0" w:rsidRPr="008407DF">
        <w:rPr>
          <w:sz w:val="28"/>
          <w:szCs w:val="28"/>
          <w:lang w:eastAsia="en-US" w:bidi="en-US"/>
        </w:rPr>
        <w:t>2</w:t>
      </w:r>
      <w:r w:rsidR="009A3725" w:rsidRPr="008407DF">
        <w:rPr>
          <w:sz w:val="28"/>
          <w:szCs w:val="28"/>
          <w:lang w:eastAsia="en-US" w:bidi="en-US"/>
        </w:rPr>
        <w:t xml:space="preserve"> гг. (далее – Чемпионат) </w:t>
      </w:r>
      <w:r w:rsidR="00B01CD8" w:rsidRPr="008407DF">
        <w:rPr>
          <w:sz w:val="28"/>
          <w:szCs w:val="28"/>
          <w:lang w:eastAsia="en-US" w:bidi="en-US"/>
        </w:rPr>
        <w:t>проводится в соответствии с Календарным планом официальных физкультурных мероприятий и спортивных мероприятий Пермского края на 202</w:t>
      </w:r>
      <w:r w:rsidR="003E24A0" w:rsidRPr="008407DF">
        <w:rPr>
          <w:sz w:val="28"/>
          <w:szCs w:val="28"/>
          <w:lang w:eastAsia="en-US" w:bidi="en-US"/>
        </w:rPr>
        <w:t>2</w:t>
      </w:r>
      <w:r w:rsidR="00B01CD8" w:rsidRPr="008407DF">
        <w:rPr>
          <w:sz w:val="28"/>
          <w:szCs w:val="28"/>
          <w:lang w:eastAsia="en-US" w:bidi="en-US"/>
        </w:rPr>
        <w:t xml:space="preserve"> год, утвержденным приказом Министерства физической культуры и спорта Пермского края от </w:t>
      </w:r>
      <w:r w:rsidR="0063551A" w:rsidRPr="008407DF">
        <w:rPr>
          <w:sz w:val="28"/>
          <w:szCs w:val="28"/>
          <w:lang w:eastAsia="en-US" w:bidi="en-US"/>
        </w:rPr>
        <w:t>30</w:t>
      </w:r>
      <w:r w:rsidR="00B01CD8" w:rsidRPr="008407DF">
        <w:rPr>
          <w:sz w:val="28"/>
          <w:szCs w:val="28"/>
          <w:lang w:eastAsia="en-US" w:bidi="en-US"/>
        </w:rPr>
        <w:t xml:space="preserve"> декабря 202</w:t>
      </w:r>
      <w:r w:rsidR="0063551A" w:rsidRPr="008407DF">
        <w:rPr>
          <w:sz w:val="28"/>
          <w:szCs w:val="28"/>
          <w:lang w:eastAsia="en-US" w:bidi="en-US"/>
        </w:rPr>
        <w:t>1</w:t>
      </w:r>
      <w:r w:rsidR="00B01CD8" w:rsidRPr="008407DF">
        <w:rPr>
          <w:sz w:val="28"/>
          <w:szCs w:val="28"/>
          <w:lang w:eastAsia="en-US" w:bidi="en-US"/>
        </w:rPr>
        <w:t xml:space="preserve"> г. №41-02-пр-</w:t>
      </w:r>
      <w:r w:rsidR="0063551A" w:rsidRPr="008407DF">
        <w:rPr>
          <w:sz w:val="28"/>
          <w:szCs w:val="28"/>
          <w:lang w:eastAsia="en-US" w:bidi="en-US"/>
        </w:rPr>
        <w:t>769</w:t>
      </w:r>
      <w:r w:rsidR="00B01CD8" w:rsidRPr="008407DF">
        <w:rPr>
          <w:sz w:val="28"/>
          <w:szCs w:val="28"/>
          <w:lang w:eastAsia="en-US" w:bidi="en-US"/>
        </w:rPr>
        <w:t>.</w:t>
      </w:r>
    </w:p>
    <w:p w:rsidR="00B01CD8" w:rsidRPr="008407DF" w:rsidRDefault="00B01CD8" w:rsidP="00B01CD8">
      <w:pPr>
        <w:ind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1.2. Цель: </w:t>
      </w:r>
    </w:p>
    <w:p w:rsidR="00B01CD8" w:rsidRPr="008407DF" w:rsidRDefault="00B01CD8" w:rsidP="00B01CD8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8407DF">
        <w:rPr>
          <w:sz w:val="28"/>
          <w:szCs w:val="28"/>
          <w:lang w:eastAsia="en-US" w:bidi="en-US"/>
        </w:rPr>
        <w:t>популяризация баскетбола в Пермском крае.</w:t>
      </w:r>
    </w:p>
    <w:p w:rsidR="00B01CD8" w:rsidRPr="008407DF" w:rsidRDefault="00B01CD8" w:rsidP="00B01C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1.3. Задачи: </w:t>
      </w:r>
    </w:p>
    <w:p w:rsidR="00B01CD8" w:rsidRPr="008407DF" w:rsidRDefault="00B01CD8" w:rsidP="00B01CD8">
      <w:pPr>
        <w:shd w:val="clear" w:color="auto" w:fill="FFFFFF" w:themeFill="background1"/>
        <w:tabs>
          <w:tab w:val="left" w:pos="993"/>
        </w:tabs>
        <w:ind w:firstLine="709"/>
        <w:jc w:val="both"/>
        <w:rPr>
          <w:sz w:val="28"/>
          <w:szCs w:val="28"/>
          <w:lang w:eastAsia="en-US" w:bidi="en-US"/>
        </w:rPr>
      </w:pPr>
      <w:r w:rsidRPr="008407DF">
        <w:rPr>
          <w:sz w:val="28"/>
          <w:szCs w:val="28"/>
          <w:lang w:eastAsia="en-US" w:bidi="en-US"/>
        </w:rPr>
        <w:t>– привлечение школьников к регулярным занятиям спортом;</w:t>
      </w:r>
    </w:p>
    <w:p w:rsidR="00B01CD8" w:rsidRPr="008407DF" w:rsidRDefault="00B01CD8" w:rsidP="00B01CD8">
      <w:pPr>
        <w:shd w:val="clear" w:color="auto" w:fill="FFFFFF" w:themeFill="background1"/>
        <w:tabs>
          <w:tab w:val="left" w:pos="993"/>
        </w:tabs>
        <w:ind w:firstLine="709"/>
        <w:jc w:val="both"/>
        <w:rPr>
          <w:sz w:val="28"/>
          <w:szCs w:val="28"/>
          <w:lang w:eastAsia="en-US" w:bidi="en-US"/>
        </w:rPr>
      </w:pPr>
      <w:r w:rsidRPr="008407DF">
        <w:rPr>
          <w:sz w:val="28"/>
          <w:szCs w:val="28"/>
          <w:lang w:eastAsia="en-US" w:bidi="en-US"/>
        </w:rPr>
        <w:t>– укрепление здоровья обучающихся, развитие личности, воспитание потребности в здоровом образе жизни;</w:t>
      </w:r>
    </w:p>
    <w:p w:rsidR="00B01CD8" w:rsidRPr="008407DF" w:rsidRDefault="00B01CD8" w:rsidP="00B01CD8">
      <w:pPr>
        <w:shd w:val="clear" w:color="auto" w:fill="FFFFFF" w:themeFill="background1"/>
        <w:tabs>
          <w:tab w:val="left" w:pos="993"/>
        </w:tabs>
        <w:ind w:firstLine="709"/>
        <w:jc w:val="both"/>
        <w:rPr>
          <w:sz w:val="28"/>
          <w:szCs w:val="28"/>
          <w:lang w:eastAsia="en-US" w:bidi="en-US"/>
        </w:rPr>
      </w:pPr>
      <w:r w:rsidRPr="008407DF">
        <w:rPr>
          <w:sz w:val="28"/>
          <w:szCs w:val="28"/>
          <w:lang w:eastAsia="en-US" w:bidi="en-US"/>
        </w:rPr>
        <w:t>– повышение спортивного мастерства игроков;</w:t>
      </w:r>
    </w:p>
    <w:p w:rsidR="009A3725" w:rsidRPr="008407DF" w:rsidRDefault="00B01CD8" w:rsidP="004D21D7">
      <w:pPr>
        <w:shd w:val="clear" w:color="auto" w:fill="FFFFFF" w:themeFill="background1"/>
        <w:tabs>
          <w:tab w:val="left" w:pos="993"/>
        </w:tabs>
        <w:ind w:firstLine="709"/>
        <w:jc w:val="both"/>
        <w:rPr>
          <w:sz w:val="28"/>
          <w:szCs w:val="28"/>
          <w:lang w:eastAsia="en-US" w:bidi="en-US"/>
        </w:rPr>
      </w:pPr>
      <w:r w:rsidRPr="008407DF">
        <w:rPr>
          <w:sz w:val="28"/>
          <w:szCs w:val="28"/>
          <w:lang w:eastAsia="en-US" w:bidi="en-US"/>
        </w:rPr>
        <w:t>– выявление сильнейших детских непрофессиональных баскетбольных команд Российской Федерации.</w:t>
      </w:r>
    </w:p>
    <w:p w:rsidR="00A56647" w:rsidRPr="008407DF" w:rsidRDefault="00A56647" w:rsidP="004D21D7">
      <w:pPr>
        <w:spacing w:before="200" w:after="200"/>
        <w:jc w:val="center"/>
        <w:rPr>
          <w:b/>
          <w:sz w:val="28"/>
          <w:szCs w:val="28"/>
        </w:rPr>
      </w:pPr>
      <w:r w:rsidRPr="008407DF">
        <w:rPr>
          <w:b/>
          <w:sz w:val="28"/>
          <w:szCs w:val="28"/>
          <w:lang w:val="en-US"/>
        </w:rPr>
        <w:t>II</w:t>
      </w:r>
      <w:r w:rsidRPr="008407DF">
        <w:rPr>
          <w:b/>
          <w:sz w:val="28"/>
          <w:szCs w:val="28"/>
        </w:rPr>
        <w:t>.</w:t>
      </w:r>
      <w:r w:rsidR="006C679F" w:rsidRPr="008407DF">
        <w:rPr>
          <w:b/>
          <w:sz w:val="28"/>
          <w:szCs w:val="28"/>
        </w:rPr>
        <w:t xml:space="preserve"> </w:t>
      </w:r>
      <w:r w:rsidRPr="008407DF">
        <w:rPr>
          <w:b/>
          <w:sz w:val="28"/>
          <w:szCs w:val="28"/>
        </w:rPr>
        <w:t>ОРГАНИЗАТОРЫ ЧЕМПИОНАТА</w:t>
      </w:r>
    </w:p>
    <w:p w:rsidR="00742CB6" w:rsidRPr="008407DF" w:rsidRDefault="00B01CD8" w:rsidP="00742CB6">
      <w:pPr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956B1A">
        <w:rPr>
          <w:sz w:val="28"/>
          <w:szCs w:val="28"/>
        </w:rPr>
        <w:t>Организаторами Чемпионата выступают: Министерство физической культуры и спорта Пермского края</w:t>
      </w:r>
      <w:r w:rsidR="00956B1A">
        <w:rPr>
          <w:sz w:val="28"/>
          <w:szCs w:val="28"/>
        </w:rPr>
        <w:t>, Министерство образование и науки Пермского края</w:t>
      </w:r>
      <w:r w:rsidRPr="00956B1A">
        <w:rPr>
          <w:sz w:val="28"/>
          <w:szCs w:val="28"/>
        </w:rPr>
        <w:t xml:space="preserve">, </w:t>
      </w:r>
      <w:r w:rsidRPr="00956B1A">
        <w:rPr>
          <w:sz w:val="28"/>
          <w:szCs w:val="28"/>
          <w:lang w:eastAsia="en-US" w:bidi="en-US"/>
        </w:rPr>
        <w:t>Автономная некоммерческая организация «Школьная баскетбольная лига «КЭС-БАСКЕТ» (далее – ШБЛ «КЭС-БАСКЕТ»)</w:t>
      </w:r>
      <w:r w:rsidR="00742CB6" w:rsidRPr="00956B1A">
        <w:rPr>
          <w:sz w:val="28"/>
          <w:szCs w:val="28"/>
          <w:lang w:eastAsia="en-US" w:bidi="en-US"/>
        </w:rPr>
        <w:t xml:space="preserve">, </w:t>
      </w:r>
      <w:r w:rsidR="00F7079B" w:rsidRPr="00956B1A">
        <w:rPr>
          <w:sz w:val="28"/>
          <w:szCs w:val="28"/>
        </w:rPr>
        <w:t xml:space="preserve">Автономная некоммерческая организация «Межрегиональная школьная баскетбольная лига», </w:t>
      </w:r>
      <w:r w:rsidR="00A56647" w:rsidRPr="00956B1A">
        <w:rPr>
          <w:sz w:val="28"/>
          <w:szCs w:val="28"/>
        </w:rPr>
        <w:t>Краевая общественная</w:t>
      </w:r>
      <w:r w:rsidR="00A56647" w:rsidRPr="008407DF">
        <w:rPr>
          <w:sz w:val="28"/>
          <w:szCs w:val="28"/>
        </w:rPr>
        <w:t xml:space="preserve"> организация «Федерация баскетбола Пермского края»</w:t>
      </w:r>
      <w:r w:rsidR="00F3382F" w:rsidRPr="008407DF">
        <w:rPr>
          <w:sz w:val="28"/>
          <w:szCs w:val="28"/>
        </w:rPr>
        <w:t xml:space="preserve"> (далее – Федерация)</w:t>
      </w:r>
      <w:r w:rsidR="00471D88" w:rsidRPr="008407DF">
        <w:rPr>
          <w:sz w:val="28"/>
          <w:szCs w:val="28"/>
        </w:rPr>
        <w:t>.</w:t>
      </w:r>
    </w:p>
    <w:p w:rsidR="00742CB6" w:rsidRPr="008407DF" w:rsidRDefault="00471D88" w:rsidP="00334012">
      <w:pPr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8407DF">
        <w:rPr>
          <w:sz w:val="28"/>
          <w:szCs w:val="28"/>
          <w:lang w:eastAsia="en-US" w:bidi="en-US"/>
        </w:rPr>
        <w:t>Полномочия Министерства</w:t>
      </w:r>
      <w:r w:rsidR="00956B1A">
        <w:rPr>
          <w:sz w:val="28"/>
          <w:szCs w:val="28"/>
          <w:lang w:eastAsia="en-US" w:bidi="en-US"/>
        </w:rPr>
        <w:t xml:space="preserve"> </w:t>
      </w:r>
      <w:r w:rsidR="00956B1A" w:rsidRPr="00956B1A">
        <w:rPr>
          <w:sz w:val="28"/>
          <w:szCs w:val="28"/>
        </w:rPr>
        <w:t>физической культуры и спорта Пермского края</w:t>
      </w:r>
      <w:r w:rsidRPr="008407DF">
        <w:rPr>
          <w:sz w:val="28"/>
          <w:szCs w:val="28"/>
          <w:lang w:eastAsia="en-US" w:bidi="en-US"/>
        </w:rPr>
        <w:t xml:space="preserve"> как организатора Чемпионата осуществляются государственным автономным учреждением Пермского края «Управление по организации и проведению спортивных и физкультурных мероприятий» (далее –Управление).</w:t>
      </w:r>
    </w:p>
    <w:p w:rsidR="00742CB6" w:rsidRPr="008407DF" w:rsidRDefault="00471D88" w:rsidP="0035135C">
      <w:pPr>
        <w:numPr>
          <w:ilvl w:val="1"/>
          <w:numId w:val="18"/>
        </w:numPr>
        <w:shd w:val="clear" w:color="auto" w:fill="FFFFFF" w:themeFill="background1"/>
        <w:ind w:left="0" w:firstLine="709"/>
        <w:jc w:val="both"/>
        <w:rPr>
          <w:sz w:val="28"/>
          <w:szCs w:val="28"/>
          <w:lang w:eastAsia="en-US" w:bidi="en-US"/>
        </w:rPr>
      </w:pPr>
      <w:r w:rsidRPr="008407DF">
        <w:rPr>
          <w:sz w:val="28"/>
          <w:szCs w:val="28"/>
        </w:rPr>
        <w:t xml:space="preserve">Общее </w:t>
      </w:r>
      <w:r w:rsidR="00A56647" w:rsidRPr="008407DF">
        <w:rPr>
          <w:sz w:val="28"/>
          <w:szCs w:val="28"/>
        </w:rPr>
        <w:t xml:space="preserve">Руководство </w:t>
      </w:r>
      <w:r w:rsidRPr="008407DF">
        <w:rPr>
          <w:sz w:val="28"/>
          <w:szCs w:val="28"/>
          <w:lang w:eastAsia="en-US" w:bidi="en-US"/>
        </w:rPr>
        <w:t>по подготовке и проведению Ч</w:t>
      </w:r>
      <w:r w:rsidR="00A56647" w:rsidRPr="008407DF">
        <w:rPr>
          <w:sz w:val="28"/>
          <w:szCs w:val="28"/>
        </w:rPr>
        <w:t xml:space="preserve">емпионата </w:t>
      </w:r>
      <w:r w:rsidR="00F3382F" w:rsidRPr="008407DF">
        <w:rPr>
          <w:sz w:val="28"/>
          <w:szCs w:val="28"/>
        </w:rPr>
        <w:t>возлагается на</w:t>
      </w:r>
      <w:r w:rsidR="00A56647" w:rsidRPr="008407DF">
        <w:rPr>
          <w:sz w:val="28"/>
          <w:szCs w:val="28"/>
        </w:rPr>
        <w:t xml:space="preserve"> </w:t>
      </w:r>
      <w:r w:rsidR="00742CB6" w:rsidRPr="008407DF">
        <w:rPr>
          <w:sz w:val="28"/>
          <w:szCs w:val="28"/>
          <w:lang w:eastAsia="en-US" w:bidi="en-US"/>
        </w:rPr>
        <w:t>ШБЛ «КЭС-БАСКЕТ»</w:t>
      </w:r>
      <w:r w:rsidR="00F3382F" w:rsidRPr="008407DF">
        <w:rPr>
          <w:sz w:val="28"/>
          <w:szCs w:val="28"/>
        </w:rPr>
        <w:t>, Управление, Глав</w:t>
      </w:r>
      <w:r w:rsidRPr="008407DF">
        <w:rPr>
          <w:sz w:val="28"/>
          <w:szCs w:val="28"/>
        </w:rPr>
        <w:t>н</w:t>
      </w:r>
      <w:r w:rsidR="00F3382F" w:rsidRPr="008407DF">
        <w:rPr>
          <w:sz w:val="28"/>
          <w:szCs w:val="28"/>
        </w:rPr>
        <w:t>ую</w:t>
      </w:r>
      <w:r w:rsidRPr="008407DF">
        <w:rPr>
          <w:sz w:val="28"/>
          <w:szCs w:val="28"/>
        </w:rPr>
        <w:t xml:space="preserve"> судейск</w:t>
      </w:r>
      <w:r w:rsidR="00F3382F" w:rsidRPr="008407DF">
        <w:rPr>
          <w:sz w:val="28"/>
          <w:szCs w:val="28"/>
        </w:rPr>
        <w:t>ую коллегию.</w:t>
      </w:r>
    </w:p>
    <w:p w:rsidR="00471D88" w:rsidRPr="008407DF" w:rsidRDefault="00471D88" w:rsidP="0035135C">
      <w:pPr>
        <w:numPr>
          <w:ilvl w:val="1"/>
          <w:numId w:val="18"/>
        </w:numPr>
        <w:shd w:val="clear" w:color="auto" w:fill="FFFFFF" w:themeFill="background1"/>
        <w:ind w:left="0" w:firstLine="709"/>
        <w:jc w:val="both"/>
        <w:rPr>
          <w:sz w:val="28"/>
          <w:szCs w:val="28"/>
          <w:lang w:eastAsia="en-US" w:bidi="en-US"/>
        </w:rPr>
      </w:pPr>
      <w:r w:rsidRPr="008407DF">
        <w:rPr>
          <w:sz w:val="28"/>
          <w:szCs w:val="28"/>
          <w:lang w:eastAsia="en-US" w:bidi="en-US"/>
        </w:rPr>
        <w:t xml:space="preserve">Непосредственное проведение </w:t>
      </w:r>
      <w:r w:rsidR="00742CB6" w:rsidRPr="008407DF">
        <w:rPr>
          <w:sz w:val="28"/>
          <w:szCs w:val="28"/>
          <w:lang w:eastAsia="en-US" w:bidi="en-US"/>
        </w:rPr>
        <w:t>Чемпионата</w:t>
      </w:r>
      <w:r w:rsidRPr="008407DF">
        <w:rPr>
          <w:sz w:val="28"/>
          <w:szCs w:val="28"/>
          <w:lang w:eastAsia="en-US" w:bidi="en-US"/>
        </w:rPr>
        <w:t xml:space="preserve"> возлагается </w:t>
      </w:r>
      <w:r w:rsidR="00742CB6" w:rsidRPr="008407DF">
        <w:rPr>
          <w:sz w:val="28"/>
          <w:szCs w:val="28"/>
          <w:lang w:eastAsia="en-US" w:bidi="en-US"/>
        </w:rPr>
        <w:br/>
      </w:r>
      <w:r w:rsidRPr="008407DF">
        <w:rPr>
          <w:sz w:val="28"/>
          <w:szCs w:val="28"/>
          <w:lang w:eastAsia="en-US" w:bidi="en-US"/>
        </w:rPr>
        <w:t xml:space="preserve">на Управление, </w:t>
      </w:r>
      <w:r w:rsidR="00F3382F" w:rsidRPr="008407DF">
        <w:rPr>
          <w:sz w:val="28"/>
          <w:szCs w:val="28"/>
          <w:lang w:eastAsia="en-US" w:bidi="en-US"/>
        </w:rPr>
        <w:t xml:space="preserve">Федерацию, </w:t>
      </w:r>
      <w:r w:rsidR="00F3382F" w:rsidRPr="008407DF">
        <w:rPr>
          <w:sz w:val="28"/>
          <w:szCs w:val="28"/>
        </w:rPr>
        <w:t>Главную судейскую коллегию</w:t>
      </w:r>
      <w:r w:rsidR="00F3382F" w:rsidRPr="008407DF">
        <w:rPr>
          <w:sz w:val="28"/>
          <w:szCs w:val="28"/>
          <w:lang w:eastAsia="en-US" w:bidi="en-US"/>
        </w:rPr>
        <w:t xml:space="preserve">, </w:t>
      </w:r>
      <w:r w:rsidRPr="008407DF">
        <w:rPr>
          <w:sz w:val="28"/>
          <w:szCs w:val="28"/>
          <w:lang w:eastAsia="en-US" w:bidi="en-US"/>
        </w:rPr>
        <w:t>утвержденную Управлением.</w:t>
      </w:r>
    </w:p>
    <w:p w:rsidR="009A3725" w:rsidRPr="008407DF" w:rsidRDefault="009A3725" w:rsidP="004D21D7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</w:p>
    <w:p w:rsidR="00A56647" w:rsidRPr="008407DF" w:rsidRDefault="00A56647" w:rsidP="0038299F">
      <w:pPr>
        <w:jc w:val="center"/>
        <w:rPr>
          <w:b/>
          <w:sz w:val="28"/>
          <w:szCs w:val="28"/>
        </w:rPr>
      </w:pPr>
      <w:r w:rsidRPr="008407DF">
        <w:rPr>
          <w:b/>
          <w:sz w:val="28"/>
          <w:szCs w:val="28"/>
          <w:lang w:val="en-US"/>
        </w:rPr>
        <w:t>III</w:t>
      </w:r>
      <w:r w:rsidRPr="008407DF">
        <w:rPr>
          <w:b/>
          <w:sz w:val="28"/>
          <w:szCs w:val="28"/>
        </w:rPr>
        <w:t>. МЕСТО И СРОКИ ПРОВЕДЕНИЯ ЧЕМПИОНАТА</w:t>
      </w:r>
    </w:p>
    <w:p w:rsidR="009A3725" w:rsidRPr="008407DF" w:rsidRDefault="009A3725" w:rsidP="00B32481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</w:p>
    <w:p w:rsidR="0063551A" w:rsidRPr="008407DF" w:rsidRDefault="00B32481" w:rsidP="00287664">
      <w:pPr>
        <w:pStyle w:val="ab"/>
        <w:ind w:firstLine="766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bookmarkStart w:id="0" w:name="OLE_LINK1"/>
      <w:bookmarkStart w:id="1" w:name="OLE_LINK2"/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3.1. </w:t>
      </w:r>
      <w:r w:rsidR="0063551A"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I этап – ВНУТРИШКОЛЬНЫЙ (сроки: сентябрь – октябрь 2022 г.) </w:t>
      </w:r>
    </w:p>
    <w:p w:rsidR="0063551A" w:rsidRPr="008407DF" w:rsidRDefault="00287664" w:rsidP="00287664">
      <w:pPr>
        <w:pStyle w:val="ab"/>
        <w:ind w:firstLine="766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3.1.1. </w:t>
      </w:r>
      <w:r w:rsidR="0063551A"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Цель: формирование сборной команды общеобразовательной организации для дальнейшего участия в Чемпионате.</w:t>
      </w:r>
    </w:p>
    <w:p w:rsidR="0063551A" w:rsidRPr="008407DF" w:rsidRDefault="00287664" w:rsidP="00287664">
      <w:pPr>
        <w:pStyle w:val="ab"/>
        <w:ind w:firstLine="766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lastRenderedPageBreak/>
        <w:t xml:space="preserve">3.1.2. </w:t>
      </w:r>
      <w:r w:rsidR="0063551A"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Система проведения определяется общеобразовательной организацией. </w:t>
      </w:r>
    </w:p>
    <w:p w:rsidR="0063551A" w:rsidRPr="008407DF" w:rsidRDefault="00287664" w:rsidP="00287664">
      <w:pPr>
        <w:pStyle w:val="ab"/>
        <w:ind w:firstLine="766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3.1.3. </w:t>
      </w:r>
      <w:r w:rsidR="0063551A"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Организация и проведение I этапа возлагается на общеобразовательную организацию.</w:t>
      </w:r>
    </w:p>
    <w:p w:rsidR="0063551A" w:rsidRPr="008407DF" w:rsidRDefault="0063551A" w:rsidP="0063551A">
      <w:pPr>
        <w:pStyle w:val="ab"/>
        <w:ind w:left="766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</w:p>
    <w:p w:rsidR="0063551A" w:rsidRPr="008407DF" w:rsidRDefault="0063551A" w:rsidP="0063551A">
      <w:pPr>
        <w:pStyle w:val="ab"/>
        <w:ind w:left="766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3.2. II этап – МУНИЦИПАЛЬНЫЙ (сроки: октябрь – ноябрь 2022 г.) </w:t>
      </w:r>
    </w:p>
    <w:p w:rsidR="0063551A" w:rsidRPr="008407DF" w:rsidRDefault="00287664" w:rsidP="0063551A">
      <w:pPr>
        <w:pStyle w:val="ab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3.2.1. </w:t>
      </w:r>
      <w:r w:rsidR="0063551A"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Цель: выявление победителей соревнований в муниципальных образованиях. </w:t>
      </w:r>
    </w:p>
    <w:p w:rsidR="0063551A" w:rsidRPr="008407DF" w:rsidRDefault="00287664" w:rsidP="0063551A">
      <w:pPr>
        <w:pStyle w:val="ab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3.2.2.</w:t>
      </w:r>
      <w:r w:rsidR="0063551A"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Система проведения:</w:t>
      </w:r>
    </w:p>
    <w:p w:rsidR="0063551A" w:rsidRPr="008407DF" w:rsidRDefault="0063551A" w:rsidP="0063551A">
      <w:pPr>
        <w:pStyle w:val="ab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отборочные игры – проводятся по круговой системе. Команды, подавшие заявки на участие в Чемпионате, делятся на подгруппы по 4–6 команд в зависимости от количества команд, принимающих участие в соревнованиях муниципального образования. Жеребьёвку команд проводит главный судья чемпионата муниципального образования; </w:t>
      </w:r>
    </w:p>
    <w:p w:rsidR="0063551A" w:rsidRPr="008407DF" w:rsidRDefault="0063551A" w:rsidP="0063551A">
      <w:pPr>
        <w:pStyle w:val="ab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финальные игры – проводятся по системе плей-офф. В финальные игры попадают победители подгрупп: одна команда (если число подгрупп 5 и более) или две команды (если число подгрупп 4 и менее).</w:t>
      </w:r>
    </w:p>
    <w:p w:rsidR="0063551A" w:rsidRPr="008407DF" w:rsidRDefault="0063551A" w:rsidP="0063551A">
      <w:pPr>
        <w:pStyle w:val="ab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Примечание: система проведения II этапа может быть изменена главным судьёй чемпионата муниципального образования по согласованию с командами. </w:t>
      </w:r>
    </w:p>
    <w:p w:rsidR="0063551A" w:rsidRPr="008407DF" w:rsidRDefault="00287664" w:rsidP="0063551A">
      <w:pPr>
        <w:pStyle w:val="ab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3.2.3. </w:t>
      </w:r>
      <w:r w:rsidR="0063551A"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Победители муниципального этапа выходят в III этап Чемпионата. </w:t>
      </w:r>
    </w:p>
    <w:p w:rsidR="0063551A" w:rsidRPr="008407DF" w:rsidRDefault="00287664" w:rsidP="0063551A">
      <w:pPr>
        <w:pStyle w:val="ab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3.2.4. </w:t>
      </w:r>
      <w:r w:rsidR="0063551A"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Организация и проведение II этапа осуществляется органами местного самоуправления муниципальных образований в сфере физической культуры, спорта и образования, главной судейской коллегией, утверждённой органами местного самоуправления, а также региональной федерацией баскетбола и менеджером ШБЛ «КЭС-БАСКЕТ» в регионе.</w:t>
      </w:r>
    </w:p>
    <w:p w:rsidR="0063551A" w:rsidRPr="008407DF" w:rsidRDefault="00287664" w:rsidP="0063551A">
      <w:pPr>
        <w:pStyle w:val="ab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3.2.5.</w:t>
      </w:r>
      <w:r w:rsidR="0063551A"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На основании папки-отчёта, предоставленной главным судьей муниципального этапа, команде-победительнице присваивается звание победителя муниципального этапа, а команды-участницы получают право на комплекты баскетбольных мячей.</w:t>
      </w:r>
    </w:p>
    <w:p w:rsidR="0063551A" w:rsidRPr="008407DF" w:rsidRDefault="0063551A" w:rsidP="0063551A">
      <w:pPr>
        <w:pStyle w:val="ab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Главным судьей муниципального этапа в течение 7 дней после окончания соревнований в адрес регионального менеджера ШБЛ «КЭС-БАСКЕТ» направляется папка-отчёт о проведении муниципального этапа, включающая следующие (оригиналы/копии/сканы) документы: </w:t>
      </w:r>
    </w:p>
    <w:p w:rsidR="0063551A" w:rsidRPr="008407DF" w:rsidRDefault="0063551A" w:rsidP="0063551A">
      <w:pPr>
        <w:pStyle w:val="ab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– заявки команд с печатями общеобразовательных организации и допусками врача; </w:t>
      </w:r>
    </w:p>
    <w:p w:rsidR="0063551A" w:rsidRPr="008407DF" w:rsidRDefault="0063551A" w:rsidP="0063551A">
      <w:pPr>
        <w:pStyle w:val="ab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– протоколы игр; </w:t>
      </w:r>
    </w:p>
    <w:p w:rsidR="0063551A" w:rsidRPr="008407DF" w:rsidRDefault="0063551A" w:rsidP="0063551A">
      <w:pPr>
        <w:pStyle w:val="ab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– итоговые таблицы игр, подписанные главным судьей муниципального этапа; </w:t>
      </w:r>
    </w:p>
    <w:p w:rsidR="0063551A" w:rsidRPr="008407DF" w:rsidRDefault="0063551A" w:rsidP="0063551A">
      <w:pPr>
        <w:pStyle w:val="ab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– фотоматериалы. </w:t>
      </w:r>
    </w:p>
    <w:p w:rsidR="0063551A" w:rsidRPr="008407DF" w:rsidRDefault="0063551A" w:rsidP="0063551A">
      <w:pPr>
        <w:pStyle w:val="ab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Дополнительно принимаются обзоры материалов в СМИ, ссылки на сайты и социальные сети, в которых размещена информация о соревнованиях. </w:t>
      </w:r>
    </w:p>
    <w:p w:rsidR="0063551A" w:rsidRPr="008407DF" w:rsidRDefault="0063551A" w:rsidP="0063551A">
      <w:pPr>
        <w:pStyle w:val="ab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В случае непредоставления папки-отчёта команда-победительница муниципального этапа не допускается к участию в </w:t>
      </w:r>
      <w:proofErr w:type="spellStart"/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дивизиональном</w:t>
      </w:r>
      <w:proofErr w:type="spellEnd"/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 этапе, а </w:t>
      </w:r>
      <w:r w:rsidRPr="008407DF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lastRenderedPageBreak/>
        <w:t xml:space="preserve">команды-участницы не имеют возможности получить комплекты баскетбольных мячей. </w:t>
      </w:r>
    </w:p>
    <w:p w:rsidR="0063551A" w:rsidRPr="008407DF" w:rsidRDefault="0063551A" w:rsidP="0063551A">
      <w:pPr>
        <w:shd w:val="clear" w:color="auto" w:fill="FFFFFF" w:themeFill="background1"/>
        <w:ind w:firstLine="709"/>
        <w:jc w:val="both"/>
        <w:rPr>
          <w:spacing w:val="-2"/>
          <w:sz w:val="28"/>
          <w:szCs w:val="28"/>
        </w:rPr>
      </w:pPr>
    </w:p>
    <w:p w:rsidR="00F7079B" w:rsidRPr="008407DF" w:rsidRDefault="0063551A" w:rsidP="0063551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407DF">
        <w:rPr>
          <w:spacing w:val="-2"/>
          <w:sz w:val="28"/>
          <w:szCs w:val="28"/>
        </w:rPr>
        <w:t xml:space="preserve">3.3 </w:t>
      </w:r>
      <w:r w:rsidRPr="008407DF">
        <w:rPr>
          <w:spacing w:val="-2"/>
          <w:sz w:val="28"/>
          <w:szCs w:val="28"/>
          <w:lang w:val="en-US"/>
        </w:rPr>
        <w:t>II</w:t>
      </w:r>
      <w:r w:rsidR="009A3725" w:rsidRPr="008407DF">
        <w:rPr>
          <w:spacing w:val="-2"/>
          <w:sz w:val="28"/>
          <w:szCs w:val="28"/>
        </w:rPr>
        <w:t>I</w:t>
      </w:r>
      <w:r w:rsidR="009A3725" w:rsidRPr="008407DF">
        <w:rPr>
          <w:sz w:val="28"/>
          <w:szCs w:val="28"/>
        </w:rPr>
        <w:t xml:space="preserve"> этап – ДИВИЗИОНАЛЬНЫЙ (</w:t>
      </w:r>
      <w:r w:rsidR="003E24A0" w:rsidRPr="008407DF">
        <w:rPr>
          <w:sz w:val="28"/>
          <w:szCs w:val="28"/>
        </w:rPr>
        <w:t>январь - февраль</w:t>
      </w:r>
      <w:r w:rsidR="00A56647" w:rsidRPr="008407DF">
        <w:rPr>
          <w:sz w:val="28"/>
          <w:szCs w:val="28"/>
        </w:rPr>
        <w:t xml:space="preserve"> –</w:t>
      </w:r>
      <w:r w:rsidR="00742CB6" w:rsidRPr="008407DF">
        <w:rPr>
          <w:sz w:val="28"/>
          <w:szCs w:val="28"/>
        </w:rPr>
        <w:t xml:space="preserve"> </w:t>
      </w:r>
      <w:r w:rsidR="009A3725" w:rsidRPr="008407DF">
        <w:rPr>
          <w:sz w:val="28"/>
          <w:szCs w:val="28"/>
        </w:rPr>
        <w:t>202</w:t>
      </w:r>
      <w:r w:rsidRPr="008407DF">
        <w:rPr>
          <w:sz w:val="28"/>
          <w:szCs w:val="28"/>
        </w:rPr>
        <w:t>3</w:t>
      </w:r>
      <w:r w:rsidR="009A3725" w:rsidRPr="008407DF">
        <w:rPr>
          <w:sz w:val="28"/>
          <w:szCs w:val="28"/>
        </w:rPr>
        <w:t xml:space="preserve"> г.) </w:t>
      </w:r>
    </w:p>
    <w:p w:rsidR="009A3725" w:rsidRPr="008407DF" w:rsidRDefault="00287664" w:rsidP="0063551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3.3.1. </w:t>
      </w:r>
      <w:r w:rsidR="009A3725" w:rsidRPr="008407DF">
        <w:rPr>
          <w:sz w:val="28"/>
          <w:szCs w:val="28"/>
        </w:rPr>
        <w:t xml:space="preserve">Соревнования в объединённых по географическому признаку муниципальных образованиях для отбора команд на региональный этап. </w:t>
      </w:r>
    </w:p>
    <w:p w:rsidR="009A3725" w:rsidRPr="008407DF" w:rsidRDefault="00287664" w:rsidP="0063551A">
      <w:pPr>
        <w:shd w:val="clear" w:color="auto" w:fill="FFFFFF" w:themeFill="background1"/>
        <w:ind w:firstLine="709"/>
        <w:jc w:val="both"/>
        <w:rPr>
          <w:spacing w:val="-2"/>
          <w:sz w:val="28"/>
          <w:szCs w:val="28"/>
        </w:rPr>
      </w:pPr>
      <w:r w:rsidRPr="008407DF">
        <w:rPr>
          <w:spacing w:val="-2"/>
          <w:sz w:val="28"/>
          <w:szCs w:val="28"/>
        </w:rPr>
        <w:t xml:space="preserve">3.3.2. </w:t>
      </w:r>
      <w:r w:rsidR="009A3725" w:rsidRPr="008407DF">
        <w:rPr>
          <w:spacing w:val="-2"/>
          <w:sz w:val="28"/>
          <w:szCs w:val="28"/>
        </w:rPr>
        <w:t>Система проведения</w:t>
      </w:r>
      <w:r w:rsidR="00FF7786" w:rsidRPr="008407DF">
        <w:rPr>
          <w:spacing w:val="-2"/>
          <w:sz w:val="28"/>
          <w:szCs w:val="28"/>
        </w:rPr>
        <w:t>, место и сроки проведения</w:t>
      </w:r>
      <w:r w:rsidR="009A3725" w:rsidRPr="008407DF">
        <w:rPr>
          <w:spacing w:val="-2"/>
          <w:sz w:val="28"/>
          <w:szCs w:val="28"/>
        </w:rPr>
        <w:t xml:space="preserve"> </w:t>
      </w:r>
      <w:proofErr w:type="spellStart"/>
      <w:r w:rsidR="00FF7786" w:rsidRPr="008407DF">
        <w:rPr>
          <w:spacing w:val="-2"/>
          <w:sz w:val="28"/>
          <w:szCs w:val="28"/>
        </w:rPr>
        <w:t>дивизионального</w:t>
      </w:r>
      <w:proofErr w:type="spellEnd"/>
      <w:r w:rsidR="00FF7786" w:rsidRPr="008407DF">
        <w:rPr>
          <w:spacing w:val="-2"/>
          <w:sz w:val="28"/>
          <w:szCs w:val="28"/>
        </w:rPr>
        <w:t xml:space="preserve"> этапа Чемпионата </w:t>
      </w:r>
      <w:r w:rsidR="009A3725" w:rsidRPr="008407DF">
        <w:rPr>
          <w:spacing w:val="-2"/>
          <w:sz w:val="28"/>
          <w:szCs w:val="28"/>
        </w:rPr>
        <w:t>определяется ГСК чемпионата региона</w:t>
      </w:r>
      <w:r w:rsidR="00FF7786" w:rsidRPr="008407DF">
        <w:rPr>
          <w:spacing w:val="-2"/>
          <w:sz w:val="28"/>
          <w:szCs w:val="28"/>
        </w:rPr>
        <w:t xml:space="preserve"> </w:t>
      </w:r>
      <w:r w:rsidR="009A3725" w:rsidRPr="008407DF">
        <w:rPr>
          <w:spacing w:val="-2"/>
          <w:sz w:val="28"/>
          <w:szCs w:val="28"/>
        </w:rPr>
        <w:t xml:space="preserve">в зависимости </w:t>
      </w:r>
      <w:r w:rsidR="00FF7786" w:rsidRPr="008407DF">
        <w:rPr>
          <w:spacing w:val="-2"/>
          <w:sz w:val="28"/>
          <w:szCs w:val="28"/>
        </w:rPr>
        <w:br/>
      </w:r>
      <w:r w:rsidR="009A3725" w:rsidRPr="008407DF">
        <w:rPr>
          <w:spacing w:val="-2"/>
          <w:sz w:val="28"/>
          <w:szCs w:val="28"/>
        </w:rPr>
        <w:t>от количества заявленных команд</w:t>
      </w:r>
      <w:r w:rsidR="00FF7786" w:rsidRPr="008407DF">
        <w:rPr>
          <w:spacing w:val="-2"/>
          <w:sz w:val="28"/>
          <w:szCs w:val="28"/>
        </w:rPr>
        <w:t xml:space="preserve"> </w:t>
      </w:r>
      <w:r w:rsidR="009A3725" w:rsidRPr="008407DF">
        <w:rPr>
          <w:spacing w:val="-2"/>
          <w:sz w:val="28"/>
          <w:szCs w:val="28"/>
        </w:rPr>
        <w:t>не менее чем за 7 дней</w:t>
      </w:r>
      <w:r w:rsidR="00FF7786" w:rsidRPr="008407DF">
        <w:rPr>
          <w:spacing w:val="-2"/>
          <w:sz w:val="28"/>
          <w:szCs w:val="28"/>
        </w:rPr>
        <w:t xml:space="preserve"> </w:t>
      </w:r>
      <w:r w:rsidR="009A3725" w:rsidRPr="008407DF">
        <w:rPr>
          <w:spacing w:val="-2"/>
          <w:sz w:val="28"/>
          <w:szCs w:val="28"/>
        </w:rPr>
        <w:t xml:space="preserve">до начала игр. </w:t>
      </w:r>
    </w:p>
    <w:p w:rsidR="009A3725" w:rsidRPr="008407DF" w:rsidRDefault="00287664" w:rsidP="0063551A">
      <w:pPr>
        <w:shd w:val="clear" w:color="auto" w:fill="FFFFFF" w:themeFill="background1"/>
        <w:ind w:firstLine="709"/>
        <w:jc w:val="both"/>
        <w:rPr>
          <w:spacing w:val="-2"/>
          <w:sz w:val="28"/>
          <w:szCs w:val="28"/>
        </w:rPr>
      </w:pPr>
      <w:r w:rsidRPr="008407DF">
        <w:rPr>
          <w:spacing w:val="-2"/>
          <w:sz w:val="28"/>
          <w:szCs w:val="28"/>
        </w:rPr>
        <w:t>3.3.3</w:t>
      </w:r>
      <w:r w:rsidRPr="001B642A">
        <w:rPr>
          <w:spacing w:val="-2"/>
          <w:sz w:val="28"/>
          <w:szCs w:val="28"/>
        </w:rPr>
        <w:t xml:space="preserve">. </w:t>
      </w:r>
      <w:r w:rsidR="009A3725" w:rsidRPr="001B642A">
        <w:rPr>
          <w:spacing w:val="-2"/>
          <w:sz w:val="28"/>
          <w:szCs w:val="28"/>
        </w:rPr>
        <w:t>Количество дивизионов в регионе –</w:t>
      </w:r>
      <w:r w:rsidR="00A56647" w:rsidRPr="001B642A">
        <w:rPr>
          <w:spacing w:val="-2"/>
          <w:sz w:val="28"/>
          <w:szCs w:val="28"/>
        </w:rPr>
        <w:t xml:space="preserve"> 8</w:t>
      </w:r>
      <w:r w:rsidR="009A3725" w:rsidRPr="001B642A">
        <w:rPr>
          <w:spacing w:val="-2"/>
          <w:sz w:val="28"/>
          <w:szCs w:val="28"/>
        </w:rPr>
        <w:t>.</w:t>
      </w:r>
      <w:r w:rsidR="009A3725" w:rsidRPr="008407DF">
        <w:rPr>
          <w:spacing w:val="-2"/>
          <w:sz w:val="28"/>
          <w:szCs w:val="28"/>
        </w:rPr>
        <w:t xml:space="preserve"> </w:t>
      </w:r>
    </w:p>
    <w:p w:rsidR="00287664" w:rsidRPr="008407DF" w:rsidRDefault="00287664" w:rsidP="0063551A">
      <w:pPr>
        <w:shd w:val="clear" w:color="auto" w:fill="FFFFFF" w:themeFill="background1"/>
        <w:ind w:firstLine="709"/>
        <w:jc w:val="both"/>
        <w:rPr>
          <w:spacing w:val="-2"/>
          <w:sz w:val="28"/>
          <w:szCs w:val="28"/>
        </w:rPr>
      </w:pPr>
      <w:bookmarkStart w:id="2" w:name="OLE_LINK3"/>
      <w:r w:rsidRPr="008407DF">
        <w:rPr>
          <w:spacing w:val="-2"/>
          <w:sz w:val="28"/>
          <w:szCs w:val="28"/>
        </w:rPr>
        <w:t>3.3.4.</w:t>
      </w:r>
      <w:r w:rsidR="009A3725" w:rsidRPr="008407DF">
        <w:rPr>
          <w:spacing w:val="-2"/>
          <w:sz w:val="28"/>
          <w:szCs w:val="28"/>
        </w:rPr>
        <w:t xml:space="preserve">Победители </w:t>
      </w:r>
      <w:proofErr w:type="spellStart"/>
      <w:r w:rsidR="009A3725" w:rsidRPr="008407DF">
        <w:rPr>
          <w:spacing w:val="-2"/>
          <w:sz w:val="28"/>
          <w:szCs w:val="28"/>
        </w:rPr>
        <w:t>дивизионального</w:t>
      </w:r>
      <w:proofErr w:type="spellEnd"/>
      <w:r w:rsidR="009A3725" w:rsidRPr="008407DF">
        <w:rPr>
          <w:spacing w:val="-2"/>
          <w:sz w:val="28"/>
          <w:szCs w:val="28"/>
        </w:rPr>
        <w:t xml:space="preserve"> этапа выходят </w:t>
      </w:r>
      <w:r w:rsidR="00FF7786" w:rsidRPr="008407DF">
        <w:rPr>
          <w:spacing w:val="-2"/>
          <w:sz w:val="28"/>
          <w:szCs w:val="28"/>
        </w:rPr>
        <w:t>в региональный</w:t>
      </w:r>
      <w:r w:rsidR="009A3725" w:rsidRPr="008407DF">
        <w:rPr>
          <w:spacing w:val="-2"/>
          <w:sz w:val="28"/>
          <w:szCs w:val="28"/>
        </w:rPr>
        <w:t xml:space="preserve"> этап Чемпионата.</w:t>
      </w:r>
    </w:p>
    <w:p w:rsidR="009A3725" w:rsidRPr="008407DF" w:rsidRDefault="009A3725" w:rsidP="0063551A">
      <w:pPr>
        <w:shd w:val="clear" w:color="auto" w:fill="FFFFFF" w:themeFill="background1"/>
        <w:ind w:firstLine="709"/>
        <w:jc w:val="both"/>
        <w:rPr>
          <w:spacing w:val="-2"/>
          <w:sz w:val="28"/>
          <w:szCs w:val="28"/>
        </w:rPr>
      </w:pPr>
    </w:p>
    <w:bookmarkEnd w:id="2"/>
    <w:p w:rsidR="009A3725" w:rsidRPr="008407DF" w:rsidRDefault="00287664" w:rsidP="0063551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3.4. </w:t>
      </w:r>
      <w:r w:rsidR="009A3725" w:rsidRPr="008407DF">
        <w:rPr>
          <w:sz w:val="28"/>
          <w:szCs w:val="28"/>
        </w:rPr>
        <w:t>I</w:t>
      </w:r>
      <w:r w:rsidR="0063551A" w:rsidRPr="008407DF">
        <w:rPr>
          <w:sz w:val="28"/>
          <w:szCs w:val="28"/>
          <w:lang w:val="en-US"/>
        </w:rPr>
        <w:t>V</w:t>
      </w:r>
      <w:r w:rsidR="009A3725" w:rsidRPr="008407DF">
        <w:rPr>
          <w:sz w:val="28"/>
          <w:szCs w:val="28"/>
        </w:rPr>
        <w:t xml:space="preserve"> этап – РЕГИОНАЛЬНЫЙ (</w:t>
      </w:r>
      <w:bookmarkEnd w:id="0"/>
      <w:bookmarkEnd w:id="1"/>
      <w:r w:rsidR="003E24A0" w:rsidRPr="008407DF">
        <w:rPr>
          <w:sz w:val="28"/>
          <w:szCs w:val="28"/>
        </w:rPr>
        <w:t>февраль</w:t>
      </w:r>
      <w:r w:rsidR="0063551A" w:rsidRPr="008407DF">
        <w:rPr>
          <w:sz w:val="28"/>
          <w:szCs w:val="28"/>
        </w:rPr>
        <w:t xml:space="preserve"> – март </w:t>
      </w:r>
      <w:r w:rsidR="009A3725" w:rsidRPr="008407DF">
        <w:rPr>
          <w:sz w:val="28"/>
          <w:szCs w:val="28"/>
        </w:rPr>
        <w:t>202</w:t>
      </w:r>
      <w:r w:rsidR="0063551A" w:rsidRPr="008407DF">
        <w:rPr>
          <w:sz w:val="28"/>
          <w:szCs w:val="28"/>
        </w:rPr>
        <w:t>3</w:t>
      </w:r>
      <w:r w:rsidR="009A3725" w:rsidRPr="008407DF">
        <w:rPr>
          <w:sz w:val="28"/>
          <w:szCs w:val="28"/>
        </w:rPr>
        <w:t xml:space="preserve"> г.)  </w:t>
      </w:r>
    </w:p>
    <w:p w:rsidR="00152050" w:rsidRPr="008407DF" w:rsidRDefault="00287664" w:rsidP="0063551A">
      <w:pPr>
        <w:shd w:val="clear" w:color="auto" w:fill="FFFFFF" w:themeFill="background1"/>
        <w:ind w:firstLine="709"/>
        <w:jc w:val="both"/>
        <w:rPr>
          <w:spacing w:val="-2"/>
          <w:sz w:val="28"/>
          <w:szCs w:val="28"/>
        </w:rPr>
      </w:pPr>
      <w:r w:rsidRPr="008407DF">
        <w:rPr>
          <w:spacing w:val="-2"/>
          <w:sz w:val="28"/>
          <w:szCs w:val="28"/>
        </w:rPr>
        <w:t xml:space="preserve">3.4.1. </w:t>
      </w:r>
      <w:r w:rsidR="00FF7786" w:rsidRPr="008407DF">
        <w:rPr>
          <w:spacing w:val="-2"/>
          <w:sz w:val="28"/>
          <w:szCs w:val="28"/>
        </w:rPr>
        <w:t>Место проведения регионального этапа Чемпионата</w:t>
      </w:r>
      <w:r w:rsidR="00152050" w:rsidRPr="008407DF">
        <w:rPr>
          <w:spacing w:val="-2"/>
          <w:sz w:val="28"/>
          <w:szCs w:val="28"/>
        </w:rPr>
        <w:t xml:space="preserve">: </w:t>
      </w:r>
      <w:r w:rsidR="00A43104" w:rsidRPr="008407DF">
        <w:rPr>
          <w:spacing w:val="-2"/>
          <w:sz w:val="28"/>
          <w:szCs w:val="28"/>
        </w:rPr>
        <w:t>по назначению</w:t>
      </w:r>
    </w:p>
    <w:p w:rsidR="00152050" w:rsidRPr="008407DF" w:rsidRDefault="00287664" w:rsidP="0063551A">
      <w:pPr>
        <w:shd w:val="clear" w:color="auto" w:fill="FFFFFF" w:themeFill="background1"/>
        <w:ind w:firstLine="709"/>
        <w:jc w:val="both"/>
        <w:rPr>
          <w:spacing w:val="-2"/>
          <w:sz w:val="28"/>
          <w:szCs w:val="28"/>
        </w:rPr>
      </w:pPr>
      <w:r w:rsidRPr="008407DF">
        <w:rPr>
          <w:spacing w:val="-2"/>
          <w:sz w:val="28"/>
          <w:szCs w:val="28"/>
        </w:rPr>
        <w:t xml:space="preserve">3.4.2. </w:t>
      </w:r>
      <w:r w:rsidR="00152050" w:rsidRPr="008407DF">
        <w:rPr>
          <w:spacing w:val="-2"/>
          <w:sz w:val="28"/>
          <w:szCs w:val="28"/>
        </w:rPr>
        <w:t xml:space="preserve">Сроки проведения регионального этапа Чемпионата: </w:t>
      </w:r>
      <w:r w:rsidR="003E24A0" w:rsidRPr="008407DF">
        <w:rPr>
          <w:spacing w:val="-2"/>
          <w:sz w:val="28"/>
          <w:szCs w:val="28"/>
        </w:rPr>
        <w:t>февраль</w:t>
      </w:r>
      <w:r w:rsidR="00A43104" w:rsidRPr="008407DF">
        <w:rPr>
          <w:spacing w:val="-2"/>
          <w:sz w:val="28"/>
          <w:szCs w:val="28"/>
        </w:rPr>
        <w:t xml:space="preserve"> - март</w:t>
      </w:r>
      <w:r w:rsidR="003E24A0" w:rsidRPr="008407DF">
        <w:rPr>
          <w:spacing w:val="-2"/>
          <w:sz w:val="28"/>
          <w:szCs w:val="28"/>
        </w:rPr>
        <w:t xml:space="preserve"> </w:t>
      </w:r>
      <w:r w:rsidR="00152050" w:rsidRPr="008407DF">
        <w:rPr>
          <w:spacing w:val="-2"/>
          <w:sz w:val="28"/>
          <w:szCs w:val="28"/>
        </w:rPr>
        <w:t>202</w:t>
      </w:r>
      <w:r w:rsidR="0063551A" w:rsidRPr="008407DF">
        <w:rPr>
          <w:spacing w:val="-2"/>
          <w:sz w:val="28"/>
          <w:szCs w:val="28"/>
        </w:rPr>
        <w:t>3</w:t>
      </w:r>
      <w:r w:rsidR="00152050" w:rsidRPr="008407DF">
        <w:rPr>
          <w:spacing w:val="-2"/>
          <w:sz w:val="28"/>
          <w:szCs w:val="28"/>
        </w:rPr>
        <w:t xml:space="preserve"> г.</w:t>
      </w:r>
      <w:r w:rsidR="00FF7786" w:rsidRPr="008407DF">
        <w:rPr>
          <w:spacing w:val="-2"/>
          <w:sz w:val="28"/>
          <w:szCs w:val="28"/>
        </w:rPr>
        <w:t xml:space="preserve"> </w:t>
      </w:r>
    </w:p>
    <w:p w:rsidR="009A3725" w:rsidRPr="008407DF" w:rsidRDefault="00287664" w:rsidP="0063551A">
      <w:pPr>
        <w:shd w:val="clear" w:color="auto" w:fill="FFFFFF" w:themeFill="background1"/>
        <w:ind w:firstLine="709"/>
        <w:jc w:val="both"/>
        <w:rPr>
          <w:strike/>
          <w:spacing w:val="-2"/>
          <w:sz w:val="28"/>
          <w:szCs w:val="28"/>
        </w:rPr>
      </w:pPr>
      <w:r w:rsidRPr="008407DF">
        <w:rPr>
          <w:spacing w:val="-2"/>
          <w:sz w:val="28"/>
          <w:szCs w:val="28"/>
        </w:rPr>
        <w:t xml:space="preserve">3.4.3. </w:t>
      </w:r>
      <w:r w:rsidR="009A3725" w:rsidRPr="008407DF">
        <w:rPr>
          <w:spacing w:val="-2"/>
          <w:sz w:val="28"/>
          <w:szCs w:val="28"/>
        </w:rPr>
        <w:t>Система проведения: игры проводятся по системе плей-офф. Жеребьёвка проводится накануне игр. Первый игров</w:t>
      </w:r>
      <w:r w:rsidR="00A43104" w:rsidRPr="008407DF">
        <w:rPr>
          <w:spacing w:val="-2"/>
          <w:sz w:val="28"/>
          <w:szCs w:val="28"/>
        </w:rPr>
        <w:t>ой</w:t>
      </w:r>
      <w:r w:rsidR="009A3725" w:rsidRPr="008407DF">
        <w:rPr>
          <w:spacing w:val="-2"/>
          <w:sz w:val="28"/>
          <w:szCs w:val="28"/>
        </w:rPr>
        <w:t xml:space="preserve"> </w:t>
      </w:r>
      <w:r w:rsidR="00A43104" w:rsidRPr="008407DF">
        <w:rPr>
          <w:spacing w:val="-2"/>
          <w:sz w:val="28"/>
          <w:szCs w:val="28"/>
        </w:rPr>
        <w:t>день – игры 1/4</w:t>
      </w:r>
      <w:r w:rsidR="009A3725" w:rsidRPr="008407DF">
        <w:rPr>
          <w:spacing w:val="-2"/>
          <w:sz w:val="28"/>
          <w:szCs w:val="28"/>
        </w:rPr>
        <w:t xml:space="preserve"> финала</w:t>
      </w:r>
      <w:r w:rsidR="00A43104" w:rsidRPr="008407DF">
        <w:rPr>
          <w:spacing w:val="-2"/>
          <w:sz w:val="28"/>
          <w:szCs w:val="28"/>
        </w:rPr>
        <w:t>, второй игровой день – игры 1/2</w:t>
      </w:r>
      <w:r w:rsidR="009A3725" w:rsidRPr="008407DF">
        <w:rPr>
          <w:spacing w:val="-2"/>
          <w:sz w:val="28"/>
          <w:szCs w:val="28"/>
        </w:rPr>
        <w:t xml:space="preserve">. </w:t>
      </w:r>
      <w:r w:rsidR="00F7079B" w:rsidRPr="008407DF">
        <w:rPr>
          <w:spacing w:val="-2"/>
          <w:sz w:val="28"/>
          <w:szCs w:val="28"/>
        </w:rPr>
        <w:t>Третий</w:t>
      </w:r>
      <w:r w:rsidR="009A3725" w:rsidRPr="008407DF">
        <w:rPr>
          <w:spacing w:val="-2"/>
          <w:sz w:val="28"/>
          <w:szCs w:val="28"/>
        </w:rPr>
        <w:t xml:space="preserve"> игровой день – матчи за 3-е место и финалы.</w:t>
      </w:r>
      <w:r w:rsidR="005C495A" w:rsidRPr="008407DF">
        <w:rPr>
          <w:spacing w:val="-2"/>
          <w:sz w:val="28"/>
          <w:szCs w:val="28"/>
        </w:rPr>
        <w:t xml:space="preserve"> </w:t>
      </w:r>
    </w:p>
    <w:p w:rsidR="0063551A" w:rsidRPr="008407DF" w:rsidRDefault="00287664" w:rsidP="0063551A">
      <w:pPr>
        <w:shd w:val="clear" w:color="auto" w:fill="FFFFFF" w:themeFill="background1"/>
        <w:ind w:firstLine="709"/>
        <w:jc w:val="both"/>
        <w:rPr>
          <w:sz w:val="28"/>
          <w:szCs w:val="28"/>
          <w:highlight w:val="yellow"/>
        </w:rPr>
      </w:pPr>
      <w:r w:rsidRPr="008407DF">
        <w:rPr>
          <w:spacing w:val="-2"/>
          <w:sz w:val="28"/>
          <w:szCs w:val="28"/>
        </w:rPr>
        <w:t xml:space="preserve">3.4.4. </w:t>
      </w:r>
      <w:r w:rsidR="009A3725" w:rsidRPr="008407DF">
        <w:rPr>
          <w:spacing w:val="-2"/>
          <w:sz w:val="28"/>
          <w:szCs w:val="28"/>
        </w:rPr>
        <w:t xml:space="preserve">Победители регионального этапа выходят в </w:t>
      </w:r>
      <w:r w:rsidR="00F306CF" w:rsidRPr="008407DF">
        <w:rPr>
          <w:spacing w:val="-2"/>
          <w:sz w:val="28"/>
          <w:szCs w:val="28"/>
        </w:rPr>
        <w:t>Федеральный</w:t>
      </w:r>
      <w:r w:rsidR="009A3725" w:rsidRPr="008407DF">
        <w:rPr>
          <w:spacing w:val="-2"/>
          <w:sz w:val="28"/>
          <w:szCs w:val="28"/>
        </w:rPr>
        <w:t xml:space="preserve"> этап </w:t>
      </w:r>
      <w:r w:rsidR="00F306CF" w:rsidRPr="008407DF">
        <w:rPr>
          <w:spacing w:val="-2"/>
          <w:sz w:val="28"/>
          <w:szCs w:val="28"/>
        </w:rPr>
        <w:t xml:space="preserve">Всероссийских соревнований по баскетболу среди команд общеобразовательных </w:t>
      </w:r>
      <w:r w:rsidR="000C4C68" w:rsidRPr="008407DF">
        <w:rPr>
          <w:sz w:val="28"/>
          <w:szCs w:val="28"/>
          <w:shd w:val="clear" w:color="auto" w:fill="FFFFFF"/>
        </w:rPr>
        <w:t>организаций</w:t>
      </w:r>
      <w:r w:rsidR="00F306CF" w:rsidRPr="008407DF">
        <w:rPr>
          <w:spacing w:val="-2"/>
          <w:sz w:val="28"/>
          <w:szCs w:val="28"/>
        </w:rPr>
        <w:t xml:space="preserve"> «Баскетбол в школу»</w:t>
      </w:r>
      <w:r w:rsidR="00B32481" w:rsidRPr="008407DF">
        <w:rPr>
          <w:spacing w:val="-2"/>
          <w:sz w:val="28"/>
          <w:szCs w:val="28"/>
        </w:rPr>
        <w:t>.</w:t>
      </w:r>
      <w:r w:rsidR="0063551A" w:rsidRPr="008407DF">
        <w:rPr>
          <w:sz w:val="28"/>
          <w:szCs w:val="28"/>
          <w:highlight w:val="yellow"/>
        </w:rPr>
        <w:t xml:space="preserve"> </w:t>
      </w:r>
    </w:p>
    <w:p w:rsidR="009A3725" w:rsidRDefault="00287664" w:rsidP="0063551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3.4.5. </w:t>
      </w:r>
      <w:r w:rsidR="0063551A" w:rsidRPr="008407DF">
        <w:rPr>
          <w:sz w:val="28"/>
          <w:szCs w:val="28"/>
        </w:rPr>
        <w:t>Команда-победительница регионального этапа для участия в V и VI этапах Чемпионата (федеральный этап и Суперфинал) вправе усилиться игроками команд своего муниципального этапа, которые принимали участие в Чемпионате</w:t>
      </w:r>
    </w:p>
    <w:p w:rsidR="001B642A" w:rsidRPr="001B642A" w:rsidRDefault="001B642A" w:rsidP="001B64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3.4.5.1. Усиление состава команд</w:t>
      </w:r>
    </w:p>
    <w:p w:rsidR="001B642A" w:rsidRPr="001B642A" w:rsidRDefault="001B642A" w:rsidP="001B64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B642A">
        <w:rPr>
          <w:sz w:val="28"/>
          <w:szCs w:val="28"/>
        </w:rPr>
        <w:t>Команда-победительница IV этапа (региональный этап) для участия в V и VI этапах Чемпионата (федеральный этап и Суперфинал) вправе усилиться игроками команд своего муниципального этапа, которые принимали участие в Чемпионате. Команда может усилиться не более чем двумя (2) игроками. Усиление допускается только один раз – либо перед V, либо перед VI этапом. Команда-победительница вправе отказаться от усиления и принять участие в следующем этапе Чемпионата командой общеобразовательной организации.</w:t>
      </w:r>
    </w:p>
    <w:p w:rsidR="001B642A" w:rsidRPr="001B642A" w:rsidRDefault="001B642A" w:rsidP="001B64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B642A">
        <w:rPr>
          <w:sz w:val="28"/>
          <w:szCs w:val="28"/>
        </w:rPr>
        <w:t xml:space="preserve">Допуск игроков для усиления команды осуществляет только Исполнительная дирекция после получения скана следующих документов: </w:t>
      </w:r>
    </w:p>
    <w:p w:rsidR="001B642A" w:rsidRPr="001B642A" w:rsidRDefault="001B642A" w:rsidP="001B64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B642A">
        <w:rPr>
          <w:sz w:val="28"/>
          <w:szCs w:val="28"/>
        </w:rPr>
        <w:t xml:space="preserve">– анкета (по образцу); </w:t>
      </w:r>
    </w:p>
    <w:p w:rsidR="001B642A" w:rsidRPr="001B642A" w:rsidRDefault="001B642A" w:rsidP="001B64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B642A">
        <w:rPr>
          <w:sz w:val="28"/>
          <w:szCs w:val="28"/>
        </w:rPr>
        <w:t>– общегражданский паспорт игрока (страница с фотографией) или свидетельство о рождении (для игрока, не достигшего возраста 14 лет);</w:t>
      </w:r>
    </w:p>
    <w:p w:rsidR="001B642A" w:rsidRPr="001B642A" w:rsidRDefault="001B642A" w:rsidP="001B64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B642A">
        <w:rPr>
          <w:sz w:val="28"/>
          <w:szCs w:val="28"/>
        </w:rPr>
        <w:t xml:space="preserve">– справка с места учёбы игрока с фотографией и печатью общеобразовательной организации; </w:t>
      </w:r>
    </w:p>
    <w:p w:rsidR="001B642A" w:rsidRPr="001B642A" w:rsidRDefault="001B642A" w:rsidP="001B64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B642A">
        <w:rPr>
          <w:sz w:val="28"/>
          <w:szCs w:val="28"/>
        </w:rPr>
        <w:lastRenderedPageBreak/>
        <w:t xml:space="preserve">– согласие родителя (законного представителя) на обработку персональных данных несовершеннолетнего игрока. </w:t>
      </w:r>
    </w:p>
    <w:p w:rsidR="001B642A" w:rsidRPr="008407DF" w:rsidRDefault="001B642A" w:rsidP="001B642A">
      <w:pPr>
        <w:shd w:val="clear" w:color="auto" w:fill="FFFFFF" w:themeFill="background1"/>
        <w:ind w:firstLine="709"/>
        <w:jc w:val="both"/>
        <w:rPr>
          <w:spacing w:val="-2"/>
          <w:sz w:val="28"/>
          <w:szCs w:val="28"/>
        </w:rPr>
      </w:pPr>
      <w:r w:rsidRPr="001B642A">
        <w:rPr>
          <w:sz w:val="28"/>
          <w:szCs w:val="28"/>
        </w:rPr>
        <w:t>Все документы должны быть представлены не позднее чем за 7 дней до начала федерального этапа.</w:t>
      </w:r>
    </w:p>
    <w:p w:rsidR="009A3725" w:rsidRPr="008407DF" w:rsidRDefault="006C679F" w:rsidP="00287664">
      <w:pPr>
        <w:pStyle w:val="ab"/>
        <w:shd w:val="clear" w:color="auto" w:fill="FFFFFF" w:themeFill="background1"/>
        <w:spacing w:before="200" w:after="200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407DF">
        <w:rPr>
          <w:rFonts w:ascii="Times New Roman" w:hAnsi="Times New Roman"/>
          <w:b/>
          <w:sz w:val="28"/>
          <w:szCs w:val="28"/>
          <w:lang w:val="ru-RU" w:eastAsia="ru-RU" w:bidi="ar-SA"/>
        </w:rPr>
        <w:t>IV.</w:t>
      </w:r>
      <w:r w:rsidRPr="008407D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A3725" w:rsidRPr="008407DF">
        <w:rPr>
          <w:rFonts w:ascii="Times New Roman" w:hAnsi="Times New Roman"/>
          <w:b/>
          <w:sz w:val="28"/>
          <w:szCs w:val="28"/>
          <w:lang w:val="ru-RU"/>
        </w:rPr>
        <w:t>У</w:t>
      </w:r>
      <w:r w:rsidRPr="008407DF">
        <w:rPr>
          <w:rFonts w:ascii="Times New Roman" w:hAnsi="Times New Roman"/>
          <w:b/>
          <w:sz w:val="28"/>
          <w:szCs w:val="28"/>
          <w:lang w:val="ru-RU"/>
        </w:rPr>
        <w:t>ЧАСТНИКИ И УСЛОВИЯ ПРОВЕДЕНИЯ ЧЕМПИОНАТА</w:t>
      </w:r>
    </w:p>
    <w:p w:rsidR="00287664" w:rsidRPr="008407DF" w:rsidRDefault="00287664" w:rsidP="00287664">
      <w:pPr>
        <w:pStyle w:val="a3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bookmarkStart w:id="3" w:name="OLE_LINK4"/>
      <w:r w:rsidRPr="008407DF">
        <w:rPr>
          <w:sz w:val="28"/>
          <w:szCs w:val="28"/>
        </w:rPr>
        <w:t xml:space="preserve">Участниками Чемпионата могут быть только обучающиеся общеобразовательных организаций, реализующих программы основного общего, среднего (полного) общего образования, </w:t>
      </w:r>
      <w:r w:rsidRPr="008407DF">
        <w:rPr>
          <w:bCs/>
          <w:sz w:val="28"/>
          <w:szCs w:val="28"/>
        </w:rPr>
        <w:t>2005-2010 годов рождения</w:t>
      </w:r>
      <w:r w:rsidRPr="008407DF">
        <w:rPr>
          <w:sz w:val="28"/>
          <w:szCs w:val="28"/>
        </w:rPr>
        <w:t xml:space="preserve">. Также допускаются игроки, родившиеся после 1 сентября 2004 года. </w:t>
      </w:r>
    </w:p>
    <w:p w:rsidR="00287664" w:rsidRPr="008407DF" w:rsidRDefault="00287664" w:rsidP="00287664">
      <w:pPr>
        <w:jc w:val="both"/>
        <w:rPr>
          <w:sz w:val="28"/>
          <w:szCs w:val="28"/>
        </w:rPr>
      </w:pPr>
      <w:r w:rsidRPr="008407DF">
        <w:rPr>
          <w:sz w:val="28"/>
          <w:szCs w:val="28"/>
          <w:u w:val="single"/>
        </w:rPr>
        <w:t>Все игроки должны быть учащимися одной общеобразовательной организации.</w:t>
      </w:r>
    </w:p>
    <w:p w:rsidR="00287664" w:rsidRPr="008407DF" w:rsidRDefault="00287664" w:rsidP="00287664">
      <w:pPr>
        <w:pStyle w:val="a3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К участию в Чемпионате допускаются сборные команды детских домов и школ-интернатов, кадетских корпусов, реализующих программы основного общего, среднего (полного) общего образования неспортивной направленности.</w:t>
      </w:r>
    </w:p>
    <w:p w:rsidR="00287664" w:rsidRPr="008407DF" w:rsidRDefault="00287664" w:rsidP="00287664">
      <w:pPr>
        <w:pStyle w:val="a3"/>
        <w:ind w:left="0"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4.3.Чемпионат среди команд девушек и юношей проводится раздельно.</w:t>
      </w:r>
    </w:p>
    <w:p w:rsidR="00287664" w:rsidRPr="008407DF" w:rsidRDefault="00287664" w:rsidP="00287664">
      <w:pPr>
        <w:pStyle w:val="a3"/>
        <w:numPr>
          <w:ilvl w:val="1"/>
          <w:numId w:val="36"/>
        </w:numPr>
        <w:ind w:left="0"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К участию в Чемпионате допускается не более 2-х команд девушек и 2-х команд юношей от одной общеобразовательной организации.</w:t>
      </w:r>
    </w:p>
    <w:p w:rsidR="00287664" w:rsidRPr="008407DF" w:rsidRDefault="00287664" w:rsidP="00287664">
      <w:pPr>
        <w:pStyle w:val="a3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Игрок допускается к участию в Чемпионате в составе только одной команды.</w:t>
      </w:r>
    </w:p>
    <w:p w:rsidR="00287664" w:rsidRPr="008407DF" w:rsidRDefault="00287664" w:rsidP="00287664">
      <w:pPr>
        <w:pStyle w:val="a3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К участию в Чемпионате допускаются тренер и помощник тренера. Хотя бы один из них должен являться учителем физической культуры данной общеобразовательной организации.</w:t>
      </w:r>
    </w:p>
    <w:p w:rsidR="00287664" w:rsidRPr="008407DF" w:rsidRDefault="00287664" w:rsidP="00287664">
      <w:pPr>
        <w:pStyle w:val="a3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К участию в Чемпионате НЕ ДОПУСКАЮТСЯ </w:t>
      </w:r>
      <w:r w:rsidRPr="008407DF">
        <w:rPr>
          <w:iCs/>
          <w:sz w:val="28"/>
          <w:szCs w:val="28"/>
        </w:rPr>
        <w:t>игроки, заигранные в текущем сезоне (сентябрь 2022 г. – апрель 2023 г.) в следующих межрегиональных и всероссийских официальных спортивных соревнованиях по баскетболу:</w:t>
      </w:r>
    </w:p>
    <w:p w:rsidR="00287664" w:rsidRPr="008407DF" w:rsidRDefault="00287664" w:rsidP="00287664">
      <w:pPr>
        <w:pStyle w:val="a3"/>
        <w:ind w:left="0"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Чемпионате и Кубке России по баскетболу среди женских и мужских команд/клубов (Премьер-лига, Суперлига, Высшая лига); </w:t>
      </w:r>
    </w:p>
    <w:p w:rsidR="00287664" w:rsidRPr="008407DF" w:rsidRDefault="00287664" w:rsidP="00287664">
      <w:pPr>
        <w:pStyle w:val="a3"/>
        <w:ind w:left="0"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Единой лиге ВТБ, молодёжном Чемпионате Единой лиги ВТБ;</w:t>
      </w:r>
    </w:p>
    <w:p w:rsidR="00287664" w:rsidRPr="008407DF" w:rsidRDefault="00287664" w:rsidP="00287664">
      <w:pPr>
        <w:pStyle w:val="a3"/>
        <w:ind w:left="0"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Межрегиональных соревнованиях среди женских и мужских команд/клубов (чемпионаты федеральных округов);</w:t>
      </w:r>
    </w:p>
    <w:p w:rsidR="00287664" w:rsidRPr="008407DF" w:rsidRDefault="00287664" w:rsidP="00287664">
      <w:pPr>
        <w:pStyle w:val="a3"/>
        <w:ind w:left="0" w:firstLine="709"/>
        <w:jc w:val="both"/>
        <w:rPr>
          <w:iCs/>
          <w:sz w:val="28"/>
          <w:szCs w:val="28"/>
        </w:rPr>
      </w:pPr>
      <w:r w:rsidRPr="008407DF">
        <w:rPr>
          <w:sz w:val="28"/>
          <w:szCs w:val="28"/>
        </w:rPr>
        <w:t>Первенстве России</w:t>
      </w:r>
      <w:r w:rsidRPr="008407DF">
        <w:rPr>
          <w:bCs/>
          <w:sz w:val="28"/>
          <w:szCs w:val="28"/>
        </w:rPr>
        <w:t xml:space="preserve"> по баскетболу</w:t>
      </w:r>
      <w:r w:rsidRPr="008407DF">
        <w:rPr>
          <w:sz w:val="28"/>
          <w:szCs w:val="28"/>
        </w:rPr>
        <w:t xml:space="preserve"> среди юниоров и юниорок до 19 лет: 2005–2008 г.р. (</w:t>
      </w:r>
      <w:r w:rsidRPr="008407DF">
        <w:rPr>
          <w:iCs/>
          <w:sz w:val="28"/>
          <w:szCs w:val="28"/>
        </w:rPr>
        <w:t xml:space="preserve">Первенство ДЮБЛ); </w:t>
      </w:r>
    </w:p>
    <w:p w:rsidR="00287664" w:rsidRPr="008407DF" w:rsidRDefault="00287664" w:rsidP="00287664">
      <w:pPr>
        <w:pStyle w:val="a3"/>
        <w:ind w:left="0" w:firstLine="709"/>
        <w:jc w:val="both"/>
        <w:rPr>
          <w:bCs/>
          <w:sz w:val="28"/>
          <w:szCs w:val="28"/>
        </w:rPr>
      </w:pPr>
      <w:r w:rsidRPr="008407DF">
        <w:rPr>
          <w:bCs/>
          <w:sz w:val="28"/>
          <w:szCs w:val="28"/>
        </w:rPr>
        <w:t>Первенстве России, Всероссийских и Межрегиональных соревнованиях по баскетболу (кроме отборочных соревнований внутри субъекта Российской Федерации) среди команд юниоров и юниорок до 18 лет</w:t>
      </w:r>
      <w:r w:rsidRPr="008407DF">
        <w:rPr>
          <w:sz w:val="28"/>
          <w:szCs w:val="28"/>
        </w:rPr>
        <w:t xml:space="preserve"> </w:t>
      </w:r>
      <w:r w:rsidRPr="008407DF">
        <w:rPr>
          <w:bCs/>
          <w:sz w:val="28"/>
          <w:szCs w:val="28"/>
        </w:rPr>
        <w:t>(2006 г.р. и моложе), до 17 лет</w:t>
      </w:r>
      <w:r w:rsidRPr="008407DF">
        <w:rPr>
          <w:sz w:val="28"/>
          <w:szCs w:val="28"/>
        </w:rPr>
        <w:t xml:space="preserve"> </w:t>
      </w:r>
      <w:r w:rsidRPr="008407DF">
        <w:rPr>
          <w:bCs/>
          <w:sz w:val="28"/>
          <w:szCs w:val="28"/>
        </w:rPr>
        <w:t>(2007 г.р. и моложе), юношей и девушек до 16 лет (2008 г.р. и моложе), до 15 лет</w:t>
      </w:r>
      <w:r w:rsidRPr="008407DF">
        <w:rPr>
          <w:sz w:val="28"/>
          <w:szCs w:val="28"/>
        </w:rPr>
        <w:t xml:space="preserve"> </w:t>
      </w:r>
      <w:r w:rsidRPr="008407DF">
        <w:rPr>
          <w:bCs/>
          <w:sz w:val="28"/>
          <w:szCs w:val="28"/>
        </w:rPr>
        <w:t>(2009 г.р. и моложе), до 14 лет (2010 г.р. и моложе).</w:t>
      </w:r>
    </w:p>
    <w:p w:rsidR="00287664" w:rsidRPr="008407DF" w:rsidRDefault="00287664" w:rsidP="00287664">
      <w:pPr>
        <w:pStyle w:val="a3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К участию в Чемпионате также НЕ ДОПУСКАЮТСЯ сборные команды, в состав которых входят учащиеся специализированного класса по баскетболу (</w:t>
      </w:r>
      <w:proofErr w:type="spellStart"/>
      <w:r w:rsidRPr="008407DF">
        <w:rPr>
          <w:sz w:val="28"/>
          <w:szCs w:val="28"/>
        </w:rPr>
        <w:t>спорткласс</w:t>
      </w:r>
      <w:proofErr w:type="spellEnd"/>
      <w:r w:rsidRPr="008407DF">
        <w:rPr>
          <w:sz w:val="28"/>
          <w:szCs w:val="28"/>
        </w:rPr>
        <w:t>).</w:t>
      </w:r>
    </w:p>
    <w:p w:rsidR="00287664" w:rsidRPr="008407DF" w:rsidRDefault="00287664" w:rsidP="00287664">
      <w:pPr>
        <w:pStyle w:val="a3"/>
        <w:numPr>
          <w:ilvl w:val="1"/>
          <w:numId w:val="37"/>
        </w:numPr>
        <w:ind w:left="0"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К участию в Чемпионате НЕ ДОПУСКАЮТСЯ сборные команды, в состав которых входят </w:t>
      </w:r>
      <w:r w:rsidRPr="008407DF">
        <w:rPr>
          <w:sz w:val="28"/>
          <w:szCs w:val="28"/>
          <w:u w:val="single"/>
        </w:rPr>
        <w:t>более 3 игроков</w:t>
      </w:r>
      <w:r w:rsidRPr="008407DF">
        <w:rPr>
          <w:sz w:val="28"/>
          <w:szCs w:val="28"/>
        </w:rPr>
        <w:t xml:space="preserve">, участвовавших в </w:t>
      </w:r>
      <w:r w:rsidRPr="008407DF">
        <w:rPr>
          <w:sz w:val="28"/>
          <w:szCs w:val="28"/>
        </w:rPr>
        <w:lastRenderedPageBreak/>
        <w:t>Первенстве России, Всероссийских и Межрегиональных соревнованиях по баскетболу среди команд юношей и девушек в сезоне 2021-2022 гг., которые продолжают обучение в спортивных школах и имеют возможность принимать участие в Первенстве России, Всероссийских и Межрегиональных соревнованиях по баскетболу в сезоне 2022-2023 гг.</w:t>
      </w:r>
    </w:p>
    <w:p w:rsidR="009A3725" w:rsidRPr="008407DF" w:rsidRDefault="00287664" w:rsidP="00287664">
      <w:pPr>
        <w:pStyle w:val="a3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4.9.</w:t>
      </w:r>
      <w:r w:rsidR="009A3725" w:rsidRPr="008407DF">
        <w:rPr>
          <w:sz w:val="28"/>
          <w:szCs w:val="28"/>
        </w:rPr>
        <w:t>В случае нарушения порядка комплектования ко</w:t>
      </w:r>
      <w:r w:rsidR="005E424E" w:rsidRPr="008407DF">
        <w:rPr>
          <w:sz w:val="28"/>
          <w:szCs w:val="28"/>
        </w:rPr>
        <w:t>манд на всех этапах Чемпионата К</w:t>
      </w:r>
      <w:r w:rsidR="009A3725" w:rsidRPr="008407DF">
        <w:rPr>
          <w:sz w:val="28"/>
          <w:szCs w:val="28"/>
        </w:rPr>
        <w:t>оманда, нарушившая настоящее Положение,</w:t>
      </w:r>
      <w:r w:rsidR="00F306CF" w:rsidRPr="008407DF">
        <w:rPr>
          <w:sz w:val="28"/>
          <w:szCs w:val="28"/>
        </w:rPr>
        <w:t xml:space="preserve"> </w:t>
      </w:r>
      <w:r w:rsidR="009A3725" w:rsidRPr="008407DF">
        <w:rPr>
          <w:sz w:val="28"/>
          <w:szCs w:val="28"/>
        </w:rPr>
        <w:t xml:space="preserve">дисквалифицируется. </w:t>
      </w:r>
      <w:bookmarkEnd w:id="3"/>
    </w:p>
    <w:p w:rsidR="009A3725" w:rsidRPr="008407DF" w:rsidRDefault="009A3725" w:rsidP="00287664">
      <w:pPr>
        <w:pStyle w:val="a3"/>
        <w:numPr>
          <w:ilvl w:val="1"/>
          <w:numId w:val="39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Протест на нарушение пунктов данного Положения подаётся главным тренером либо тренером команды, указанным в заявке, </w:t>
      </w:r>
      <w:r w:rsidR="004D21D7" w:rsidRPr="008407DF">
        <w:rPr>
          <w:sz w:val="28"/>
          <w:szCs w:val="28"/>
        </w:rPr>
        <w:br/>
      </w:r>
      <w:r w:rsidRPr="008407DF">
        <w:rPr>
          <w:sz w:val="28"/>
          <w:szCs w:val="28"/>
        </w:rPr>
        <w:t>в письменном виде</w:t>
      </w:r>
      <w:r w:rsidR="004D21D7" w:rsidRPr="008407DF">
        <w:rPr>
          <w:sz w:val="28"/>
          <w:szCs w:val="28"/>
        </w:rPr>
        <w:t xml:space="preserve"> </w:t>
      </w:r>
      <w:r w:rsidRPr="008407DF">
        <w:rPr>
          <w:sz w:val="28"/>
          <w:szCs w:val="28"/>
        </w:rPr>
        <w:t>в ГСК данного этапа Чемпионата с предоставлением доказательств в течение 24 часов.</w:t>
      </w:r>
    </w:p>
    <w:p w:rsidR="009A3725" w:rsidRPr="008407DF" w:rsidRDefault="00287664" w:rsidP="00287664">
      <w:pPr>
        <w:pStyle w:val="a3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4.11.</w:t>
      </w:r>
      <w:r w:rsidR="009A3725" w:rsidRPr="008407DF">
        <w:rPr>
          <w:sz w:val="28"/>
          <w:szCs w:val="28"/>
        </w:rPr>
        <w:t>Для подачи протеста на действие во время игры капитан команды должен поставить свою подпись в графе «Подпись капитана в случае протеста» не позднее чем через 15 минут после окончания игры. Затем в течение одного часа подаётся письменный протест. Он подписывается тренером или исполняющим его обязанности лицом из числа внесённых в официальную заявку Чемпионата.</w:t>
      </w:r>
    </w:p>
    <w:p w:rsidR="009A3725" w:rsidRPr="008407DF" w:rsidRDefault="009A3725" w:rsidP="00287664">
      <w:pPr>
        <w:pStyle w:val="a3"/>
        <w:numPr>
          <w:ilvl w:val="1"/>
          <w:numId w:val="40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Если протест подаётся на действия другой команды, представитель команды, на действия которой подается протест, должен быть предупреждён путём вручения подателем протеста или отправки по электронной почте</w:t>
      </w:r>
      <w:r w:rsidR="004C1EF3" w:rsidRPr="008407DF">
        <w:rPr>
          <w:sz w:val="28"/>
          <w:szCs w:val="28"/>
        </w:rPr>
        <w:t xml:space="preserve"> </w:t>
      </w:r>
      <w:r w:rsidRPr="008407DF">
        <w:rPr>
          <w:sz w:val="28"/>
          <w:szCs w:val="28"/>
        </w:rPr>
        <w:t xml:space="preserve">ГСК данного этапа соревнований копии протеста не позднее чем через 2 часа после подачи протеста. </w:t>
      </w:r>
    </w:p>
    <w:p w:rsidR="009A3725" w:rsidRPr="008407DF" w:rsidRDefault="009A3725" w:rsidP="00287664">
      <w:pPr>
        <w:pStyle w:val="a3"/>
        <w:numPr>
          <w:ilvl w:val="1"/>
          <w:numId w:val="40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Протест рассматривается ГСК этапа в течение 48 часов после предоставления подателем протеста доказательств. </w:t>
      </w:r>
    </w:p>
    <w:p w:rsidR="009A3725" w:rsidRPr="008407DF" w:rsidRDefault="009A3725" w:rsidP="00287664">
      <w:pPr>
        <w:pStyle w:val="a3"/>
        <w:numPr>
          <w:ilvl w:val="1"/>
          <w:numId w:val="40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Игры Чемпионата проводятся в соответствии с данным Положением, действующими Официальными Правилами баскетбола ФИБА,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8407DF">
        <w:rPr>
          <w:sz w:val="28"/>
          <w:szCs w:val="28"/>
          <w:lang w:val="en-US"/>
        </w:rPr>
        <w:t>COVID</w:t>
      </w:r>
      <w:r w:rsidRPr="008407DF">
        <w:rPr>
          <w:sz w:val="28"/>
          <w:szCs w:val="28"/>
        </w:rPr>
        <w:t xml:space="preserve">-19, утверждённым Министерством спорта Российской Федерации и Роспотребнадзором, а также в соответствии с требованиями территориальных управлений Роспотребнадзора. </w:t>
      </w:r>
    </w:p>
    <w:p w:rsidR="009A3725" w:rsidRPr="008407DF" w:rsidRDefault="009A3725" w:rsidP="00287664">
      <w:pPr>
        <w:pStyle w:val="ab"/>
        <w:numPr>
          <w:ilvl w:val="1"/>
          <w:numId w:val="40"/>
        </w:numPr>
        <w:shd w:val="clear" w:color="auto" w:fill="FFFFFF" w:themeFill="background1"/>
        <w:ind w:left="0"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8407DF">
        <w:rPr>
          <w:rFonts w:ascii="Times New Roman" w:hAnsi="Times New Roman"/>
          <w:iCs/>
          <w:sz w:val="28"/>
          <w:szCs w:val="28"/>
          <w:lang w:val="ru-RU" w:eastAsia="ru-RU" w:bidi="ar-SA"/>
        </w:rPr>
        <w:t xml:space="preserve">Игры проводятся официальным мячом Чемпионата ШБЛ </w:t>
      </w:r>
      <w:r w:rsidR="00B23DA3" w:rsidRPr="008407DF">
        <w:rPr>
          <w:rFonts w:ascii="Times New Roman" w:hAnsi="Times New Roman"/>
          <w:iCs/>
          <w:sz w:val="28"/>
          <w:szCs w:val="28"/>
          <w:lang w:val="ru-RU" w:eastAsia="ru-RU" w:bidi="ar-SA"/>
        </w:rPr>
        <w:br/>
      </w:r>
      <w:r w:rsidRPr="008407DF">
        <w:rPr>
          <w:rFonts w:ascii="Times New Roman" w:hAnsi="Times New Roman"/>
          <w:iCs/>
          <w:sz w:val="28"/>
          <w:szCs w:val="28"/>
          <w:lang w:val="ru-RU" w:eastAsia="ru-RU" w:bidi="ar-SA"/>
        </w:rPr>
        <w:t>«КЭС-БАСКЕТ»: среди команд юношей – № 7, среди команд девушек – № 6.</w:t>
      </w:r>
    </w:p>
    <w:p w:rsidR="009A3725" w:rsidRPr="008407DF" w:rsidRDefault="009A3725" w:rsidP="00287664">
      <w:pPr>
        <w:pStyle w:val="a3"/>
        <w:numPr>
          <w:ilvl w:val="1"/>
          <w:numId w:val="40"/>
        </w:numPr>
        <w:shd w:val="clear" w:color="auto" w:fill="FFFFFF" w:themeFill="background1"/>
        <w:ind w:left="0" w:firstLine="709"/>
        <w:jc w:val="both"/>
        <w:rPr>
          <w:rStyle w:val="ad"/>
          <w:i w:val="0"/>
          <w:iCs w:val="0"/>
          <w:sz w:val="28"/>
          <w:szCs w:val="28"/>
        </w:rPr>
      </w:pPr>
      <w:r w:rsidRPr="008407DF">
        <w:rPr>
          <w:sz w:val="28"/>
          <w:szCs w:val="28"/>
        </w:rPr>
        <w:t xml:space="preserve">Все участники Команды должны иметь единую спортивную форму. </w:t>
      </w:r>
    </w:p>
    <w:p w:rsidR="009A3725" w:rsidRPr="008407DF" w:rsidRDefault="009A3725" w:rsidP="00287664">
      <w:pPr>
        <w:pStyle w:val="ab"/>
        <w:numPr>
          <w:ilvl w:val="1"/>
          <w:numId w:val="40"/>
        </w:numPr>
        <w:shd w:val="clear" w:color="auto" w:fill="FFFFFF" w:themeFill="background1"/>
        <w:ind w:left="0" w:firstLine="709"/>
        <w:jc w:val="both"/>
        <w:rPr>
          <w:rStyle w:val="ad"/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8407DF">
        <w:rPr>
          <w:rStyle w:val="ad"/>
          <w:rFonts w:ascii="Times New Roman" w:hAnsi="Times New Roman"/>
          <w:i w:val="0"/>
          <w:sz w:val="28"/>
          <w:szCs w:val="28"/>
          <w:lang w:val="ru-RU"/>
        </w:rPr>
        <w:t xml:space="preserve">При возникновении ситуаций, разрешение которых невозможно </w:t>
      </w:r>
      <w:r w:rsidR="00696665" w:rsidRPr="008407DF">
        <w:rPr>
          <w:rStyle w:val="ad"/>
          <w:rFonts w:ascii="Times New Roman" w:hAnsi="Times New Roman"/>
          <w:i w:val="0"/>
          <w:sz w:val="28"/>
          <w:szCs w:val="28"/>
          <w:lang w:val="ru-RU"/>
        </w:rPr>
        <w:br/>
      </w:r>
      <w:r w:rsidRPr="008407DF">
        <w:rPr>
          <w:rStyle w:val="ad"/>
          <w:rFonts w:ascii="Times New Roman" w:hAnsi="Times New Roman"/>
          <w:i w:val="0"/>
          <w:sz w:val="28"/>
          <w:szCs w:val="28"/>
          <w:lang w:val="ru-RU"/>
        </w:rPr>
        <w:t xml:space="preserve">на основании настоящего Положения, </w:t>
      </w:r>
      <w:r w:rsidR="00696665" w:rsidRPr="008407DF">
        <w:rPr>
          <w:rFonts w:ascii="Times New Roman" w:hAnsi="Times New Roman"/>
          <w:sz w:val="28"/>
          <w:szCs w:val="28"/>
          <w:lang w:val="ru-RU"/>
        </w:rPr>
        <w:t>ГСК</w:t>
      </w:r>
      <w:r w:rsidR="00696665" w:rsidRPr="008407D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B23DA3" w:rsidRPr="008407DF">
        <w:rPr>
          <w:rFonts w:ascii="Times New Roman" w:hAnsi="Times New Roman"/>
          <w:sz w:val="28"/>
          <w:szCs w:val="28"/>
          <w:lang w:val="ru-RU"/>
        </w:rPr>
        <w:t>Ч</w:t>
      </w:r>
      <w:r w:rsidR="00696665" w:rsidRPr="008407DF">
        <w:rPr>
          <w:rFonts w:ascii="Times New Roman" w:hAnsi="Times New Roman"/>
          <w:sz w:val="28"/>
          <w:szCs w:val="28"/>
          <w:lang w:val="ru-RU"/>
        </w:rPr>
        <w:t>емпионата</w:t>
      </w:r>
      <w:r w:rsidR="00B23DA3" w:rsidRPr="008407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07DF">
        <w:rPr>
          <w:rFonts w:ascii="Times New Roman" w:hAnsi="Times New Roman"/>
          <w:sz w:val="28"/>
          <w:szCs w:val="28"/>
          <w:lang w:val="ru-RU"/>
        </w:rPr>
        <w:t>и Исполнительная дирекция Лиги</w:t>
      </w:r>
      <w:r w:rsidRPr="008407D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407DF">
        <w:rPr>
          <w:rStyle w:val="ad"/>
          <w:rFonts w:ascii="Times New Roman" w:hAnsi="Times New Roman"/>
          <w:i w:val="0"/>
          <w:sz w:val="28"/>
          <w:szCs w:val="28"/>
          <w:lang w:val="ru-RU"/>
        </w:rPr>
        <w:t>имеют право принимать решения самостоятельно.</w:t>
      </w:r>
    </w:p>
    <w:p w:rsidR="009A3725" w:rsidRPr="008407DF" w:rsidRDefault="006C679F" w:rsidP="004D21D7">
      <w:pPr>
        <w:shd w:val="clear" w:color="auto" w:fill="FFFFFF" w:themeFill="background1"/>
        <w:spacing w:before="200" w:after="200"/>
        <w:jc w:val="center"/>
        <w:rPr>
          <w:b/>
          <w:sz w:val="28"/>
          <w:szCs w:val="28"/>
        </w:rPr>
      </w:pPr>
      <w:r w:rsidRPr="008407DF">
        <w:rPr>
          <w:b/>
          <w:sz w:val="28"/>
          <w:szCs w:val="28"/>
          <w:lang w:val="en-US"/>
        </w:rPr>
        <w:t>V</w:t>
      </w:r>
      <w:r w:rsidRPr="008407DF">
        <w:rPr>
          <w:b/>
          <w:sz w:val="28"/>
          <w:szCs w:val="28"/>
        </w:rPr>
        <w:t>. НАГРАЖДЕНИЕ</w:t>
      </w:r>
    </w:p>
    <w:p w:rsidR="00287664" w:rsidRPr="008407DF" w:rsidRDefault="00287664" w:rsidP="00287664">
      <w:pPr>
        <w:ind w:firstLine="540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5.1. Команда, в установленный срок подавшая заявку на сайте www.kes-basket.ru и принявшая участие в Чемпионате, получает 2 баскетбольных мяча (девушки – размера №6, юноши – размера №7). Баскетбольными мячами </w:t>
      </w:r>
      <w:r w:rsidRPr="008407DF">
        <w:rPr>
          <w:sz w:val="28"/>
          <w:szCs w:val="28"/>
        </w:rPr>
        <w:lastRenderedPageBreak/>
        <w:t>награждаются не более 1 команды девушек и 1 команды юношей от общеобразовательной организации.</w:t>
      </w:r>
    </w:p>
    <w:p w:rsidR="00287664" w:rsidRPr="008407DF" w:rsidRDefault="00287664" w:rsidP="00287664">
      <w:pPr>
        <w:ind w:firstLine="540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5.2. На II этапе Чемпионата команды, занявшие 1–3 места, награждаются кубками, игроки команд – медалями Чемпионата ШБЛ «КЭС-БАСКЕТ». Лучшие игроки награждаются дипломами Чемпионата ШБЛ «КЭС-БАСКЕТ». </w:t>
      </w:r>
    </w:p>
    <w:p w:rsidR="00287664" w:rsidRPr="008407DF" w:rsidRDefault="00287664" w:rsidP="00287664">
      <w:pPr>
        <w:ind w:firstLine="540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5.3. На III этапе Чемпионата команды-победительницы награждаются комплектом баскетбольной формы Чемпионата ШБЛ «КЭС-БАСКЕТ».</w:t>
      </w:r>
    </w:p>
    <w:p w:rsidR="00287664" w:rsidRPr="008407DF" w:rsidRDefault="00287664" w:rsidP="00287664">
      <w:pPr>
        <w:ind w:firstLine="540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5.4. На IV этапе Чемпионата команды, занявшие 1–3 места, награждаются кубками, тренер и игроки команд – медалями и дипломами Чемпионата ШБЛ «КЭС-БАСКЕТ». Лучшие игроки награждаются памятными подарками Чемпионата ШБЛ «КЭС-БАСКЕТ».</w:t>
      </w:r>
    </w:p>
    <w:p w:rsidR="009A3725" w:rsidRPr="008407DF" w:rsidRDefault="006C679F" w:rsidP="004D21D7">
      <w:pPr>
        <w:shd w:val="clear" w:color="auto" w:fill="FFFFFF" w:themeFill="background1"/>
        <w:spacing w:before="200" w:after="200"/>
        <w:jc w:val="center"/>
        <w:rPr>
          <w:b/>
          <w:sz w:val="28"/>
          <w:szCs w:val="28"/>
        </w:rPr>
      </w:pPr>
      <w:r w:rsidRPr="008407DF">
        <w:rPr>
          <w:b/>
          <w:sz w:val="28"/>
          <w:szCs w:val="28"/>
          <w:lang w:val="en-US"/>
        </w:rPr>
        <w:t>VI</w:t>
      </w:r>
      <w:r w:rsidRPr="008407DF">
        <w:rPr>
          <w:b/>
          <w:sz w:val="28"/>
          <w:szCs w:val="28"/>
        </w:rPr>
        <w:t>.</w:t>
      </w:r>
      <w:r w:rsidR="009A3725" w:rsidRPr="008407DF">
        <w:rPr>
          <w:b/>
          <w:sz w:val="28"/>
          <w:szCs w:val="28"/>
        </w:rPr>
        <w:t xml:space="preserve"> </w:t>
      </w:r>
      <w:r w:rsidRPr="008407DF">
        <w:rPr>
          <w:b/>
          <w:sz w:val="28"/>
          <w:szCs w:val="28"/>
        </w:rPr>
        <w:t>ФИНАНСИРОВАНИЕ</w:t>
      </w:r>
    </w:p>
    <w:p w:rsidR="00696665" w:rsidRPr="008407DF" w:rsidRDefault="00696665" w:rsidP="00287664">
      <w:pPr>
        <w:pStyle w:val="a3"/>
        <w:numPr>
          <w:ilvl w:val="1"/>
          <w:numId w:val="4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Финансовое обеспечение Чемпионата осуществляется за счет средств бюджета Пермского края </w:t>
      </w:r>
      <w:r w:rsidR="00287664" w:rsidRPr="008407DF">
        <w:rPr>
          <w:sz w:val="28"/>
          <w:szCs w:val="28"/>
        </w:rPr>
        <w:t>и в соответствии с Порядком финансирования</w:t>
      </w:r>
      <w:r w:rsidRPr="008407DF">
        <w:rPr>
          <w:sz w:val="28"/>
          <w:szCs w:val="28"/>
        </w:rPr>
        <w:t xml:space="preserve"> за счет средств бюджета Пермского края физкультурных мероприятий и спортивных мероприятий, включённых в Календарный план официальных физкультурных мероприятий и спортивных мероприятий Пермского края и норм расходов средств бюджета Пермского края </w:t>
      </w:r>
      <w:r w:rsidRPr="008407DF">
        <w:rPr>
          <w:sz w:val="28"/>
          <w:szCs w:val="28"/>
        </w:rPr>
        <w:br/>
        <w:t>на их проведение, утвержденного Постановлением Правительства Пермского края от 23 декабря 2011 года №</w:t>
      </w:r>
      <w:r w:rsidR="004D21D7" w:rsidRPr="008407DF">
        <w:rPr>
          <w:sz w:val="28"/>
          <w:szCs w:val="28"/>
        </w:rPr>
        <w:t xml:space="preserve"> </w:t>
      </w:r>
      <w:r w:rsidRPr="008407DF">
        <w:rPr>
          <w:sz w:val="28"/>
          <w:szCs w:val="28"/>
        </w:rPr>
        <w:t xml:space="preserve">1106-п. </w:t>
      </w:r>
    </w:p>
    <w:p w:rsidR="00287664" w:rsidRPr="008407DF" w:rsidRDefault="00287664" w:rsidP="00287664">
      <w:pPr>
        <w:pStyle w:val="a3"/>
        <w:numPr>
          <w:ilvl w:val="1"/>
          <w:numId w:val="42"/>
        </w:numPr>
        <w:ind w:left="0"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Расходы на командирование команд на все этапы Чемпионата несут командирующие организации.</w:t>
      </w:r>
    </w:p>
    <w:p w:rsidR="00287664" w:rsidRPr="008407DF" w:rsidRDefault="00287664" w:rsidP="00287664">
      <w:pPr>
        <w:pStyle w:val="a3"/>
        <w:numPr>
          <w:ilvl w:val="1"/>
          <w:numId w:val="42"/>
        </w:numPr>
        <w:ind w:left="0"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Наградную продукцию на II, IV Чемпионата предоставляет АНО «Межрегиональная школьная баскетбольная лига».</w:t>
      </w:r>
    </w:p>
    <w:p w:rsidR="00287664" w:rsidRPr="008407DF" w:rsidRDefault="00287664" w:rsidP="00287664">
      <w:pPr>
        <w:pStyle w:val="a3"/>
        <w:numPr>
          <w:ilvl w:val="1"/>
          <w:numId w:val="42"/>
        </w:numPr>
        <w:ind w:left="0"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Комплекты баскетбольной формы для команд-победительниц III этапа предоставляет АНО «Межрегиональная школьная баскетбольная лига».</w:t>
      </w:r>
    </w:p>
    <w:p w:rsidR="00287664" w:rsidRPr="008407DF" w:rsidRDefault="00287664" w:rsidP="00287664">
      <w:pPr>
        <w:pStyle w:val="a3"/>
        <w:numPr>
          <w:ilvl w:val="1"/>
          <w:numId w:val="42"/>
        </w:numPr>
        <w:ind w:left="0"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Страхование участников Чемпионата может осуществляться за счёт средств командирующих организаций и внебюджетных средств, в соответствии с действующим законодательством Российской Федерации.</w:t>
      </w:r>
    </w:p>
    <w:p w:rsidR="00FF7786" w:rsidRPr="008407DF" w:rsidRDefault="00FF7786" w:rsidP="00FF7786">
      <w:pPr>
        <w:pStyle w:val="a3"/>
        <w:shd w:val="clear" w:color="auto" w:fill="FFFFFF" w:themeFill="background1"/>
        <w:tabs>
          <w:tab w:val="left" w:pos="1276"/>
        </w:tabs>
        <w:ind w:left="709"/>
        <w:jc w:val="both"/>
        <w:rPr>
          <w:b/>
          <w:sz w:val="28"/>
          <w:szCs w:val="28"/>
        </w:rPr>
      </w:pPr>
    </w:p>
    <w:p w:rsidR="00B23DA3" w:rsidRPr="008407DF" w:rsidRDefault="00B23DA3" w:rsidP="009A3725">
      <w:pPr>
        <w:shd w:val="clear" w:color="auto" w:fill="FFFFFF" w:themeFill="background1"/>
        <w:rPr>
          <w:b/>
          <w:sz w:val="28"/>
          <w:szCs w:val="28"/>
        </w:rPr>
      </w:pPr>
    </w:p>
    <w:p w:rsidR="009A3725" w:rsidRPr="008407DF" w:rsidRDefault="00A778D0" w:rsidP="009A3725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8407DF">
        <w:rPr>
          <w:b/>
          <w:sz w:val="28"/>
          <w:szCs w:val="28"/>
          <w:lang w:val="en-US"/>
        </w:rPr>
        <w:t>VII</w:t>
      </w:r>
      <w:r w:rsidRPr="008407DF">
        <w:rPr>
          <w:b/>
          <w:sz w:val="28"/>
          <w:szCs w:val="28"/>
        </w:rPr>
        <w:t>. ЗАЯВОЧНАЯ КАМПАНИЯ И ОФИЦИАЛЬНАЯ ЗАЯВКА ЧЕМПИОНАТА</w:t>
      </w:r>
    </w:p>
    <w:p w:rsidR="00287664" w:rsidRPr="008407DF" w:rsidRDefault="00287664" w:rsidP="00287664">
      <w:pPr>
        <w:shd w:val="clear" w:color="auto" w:fill="FFFFFF"/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7.1. Команда допускается к участию в Чемпионате только в том случае, если она заполнит электронную форму </w:t>
      </w:r>
      <w:r w:rsidRPr="008407DF">
        <w:rPr>
          <w:b/>
          <w:sz w:val="28"/>
          <w:szCs w:val="28"/>
        </w:rPr>
        <w:t xml:space="preserve">бланка участника </w:t>
      </w:r>
      <w:r w:rsidRPr="008407DF">
        <w:rPr>
          <w:sz w:val="28"/>
          <w:szCs w:val="28"/>
        </w:rPr>
        <w:t xml:space="preserve">на сайте </w:t>
      </w:r>
      <w:hyperlink r:id="rId5" w:history="1">
        <w:r w:rsidRPr="008407DF">
          <w:rPr>
            <w:rStyle w:val="a8"/>
            <w:color w:val="auto"/>
            <w:sz w:val="28"/>
            <w:szCs w:val="28"/>
            <w:lang w:val="en-US"/>
          </w:rPr>
          <w:t>www</w:t>
        </w:r>
        <w:r w:rsidRPr="008407DF">
          <w:rPr>
            <w:rStyle w:val="a8"/>
            <w:color w:val="auto"/>
            <w:sz w:val="28"/>
            <w:szCs w:val="28"/>
          </w:rPr>
          <w:t>.</w:t>
        </w:r>
        <w:proofErr w:type="spellStart"/>
        <w:r w:rsidRPr="008407DF">
          <w:rPr>
            <w:rStyle w:val="a8"/>
            <w:color w:val="auto"/>
            <w:sz w:val="28"/>
            <w:szCs w:val="28"/>
            <w:lang w:val="en-US"/>
          </w:rPr>
          <w:t>kes</w:t>
        </w:r>
        <w:proofErr w:type="spellEnd"/>
        <w:r w:rsidRPr="008407DF">
          <w:rPr>
            <w:rStyle w:val="a8"/>
            <w:color w:val="auto"/>
            <w:sz w:val="28"/>
            <w:szCs w:val="28"/>
          </w:rPr>
          <w:t>-</w:t>
        </w:r>
        <w:r w:rsidRPr="008407DF">
          <w:rPr>
            <w:rStyle w:val="a8"/>
            <w:color w:val="auto"/>
            <w:sz w:val="28"/>
            <w:szCs w:val="28"/>
            <w:lang w:val="en-US"/>
          </w:rPr>
          <w:t>basket</w:t>
        </w:r>
        <w:r w:rsidRPr="008407DF">
          <w:rPr>
            <w:rStyle w:val="a8"/>
            <w:color w:val="auto"/>
            <w:sz w:val="28"/>
            <w:szCs w:val="28"/>
          </w:rPr>
          <w:t>.</w:t>
        </w:r>
        <w:proofErr w:type="spellStart"/>
        <w:r w:rsidRPr="008407DF">
          <w:rPr>
            <w:rStyle w:val="a8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407DF">
        <w:rPr>
          <w:sz w:val="28"/>
          <w:szCs w:val="28"/>
        </w:rPr>
        <w:t xml:space="preserve">. </w:t>
      </w:r>
    </w:p>
    <w:p w:rsidR="00287664" w:rsidRPr="008407DF" w:rsidRDefault="00287664" w:rsidP="00287664">
      <w:pPr>
        <w:shd w:val="clear" w:color="auto" w:fill="FFFFFF"/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7.2. Срок подачи заявок для участия в Чемпионате строго ограничен. Заявочная кампания начинается 7 сентября и заканчивается 16 октября 2022 г.</w:t>
      </w:r>
    </w:p>
    <w:p w:rsidR="00287664" w:rsidRPr="008407DF" w:rsidRDefault="00CF3B49" w:rsidP="00287664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8407DF">
        <w:rPr>
          <w:sz w:val="28"/>
          <w:szCs w:val="28"/>
        </w:rPr>
        <w:t xml:space="preserve">7.3. </w:t>
      </w:r>
      <w:r w:rsidR="00287664" w:rsidRPr="008407DF">
        <w:rPr>
          <w:sz w:val="28"/>
          <w:szCs w:val="28"/>
        </w:rPr>
        <w:t xml:space="preserve">После получения от команды электронной формы </w:t>
      </w:r>
      <w:r w:rsidR="00287664" w:rsidRPr="008407DF">
        <w:rPr>
          <w:b/>
          <w:sz w:val="28"/>
          <w:szCs w:val="28"/>
        </w:rPr>
        <w:t xml:space="preserve">заполненного бланка участника </w:t>
      </w:r>
      <w:r w:rsidR="00287664" w:rsidRPr="008407DF">
        <w:rPr>
          <w:sz w:val="28"/>
          <w:szCs w:val="28"/>
        </w:rPr>
        <w:t>Исполнительная дирекция</w:t>
      </w:r>
      <w:r w:rsidR="00287664" w:rsidRPr="008407DF">
        <w:rPr>
          <w:b/>
          <w:sz w:val="28"/>
          <w:szCs w:val="28"/>
        </w:rPr>
        <w:t xml:space="preserve"> </w:t>
      </w:r>
      <w:r w:rsidR="00287664" w:rsidRPr="008407DF">
        <w:rPr>
          <w:sz w:val="28"/>
          <w:szCs w:val="28"/>
        </w:rPr>
        <w:t xml:space="preserve">отправляет электронное подтверждение о принятой заявке в виде </w:t>
      </w:r>
      <w:r w:rsidR="00287664" w:rsidRPr="008407DF">
        <w:rPr>
          <w:b/>
          <w:sz w:val="28"/>
          <w:szCs w:val="28"/>
        </w:rPr>
        <w:t>официальной заявки Чемпионата.</w:t>
      </w:r>
    </w:p>
    <w:p w:rsidR="00287664" w:rsidRPr="008407DF" w:rsidRDefault="00CF3B49" w:rsidP="00287664">
      <w:pPr>
        <w:shd w:val="clear" w:color="auto" w:fill="FFFFFF"/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lastRenderedPageBreak/>
        <w:t xml:space="preserve">7.4. </w:t>
      </w:r>
      <w:r w:rsidR="00287664" w:rsidRPr="008407DF">
        <w:rPr>
          <w:sz w:val="28"/>
          <w:szCs w:val="28"/>
        </w:rPr>
        <w:t xml:space="preserve">На всех этапах Чемпионата принимается и является действительной только </w:t>
      </w:r>
      <w:r w:rsidR="00287664" w:rsidRPr="008407DF">
        <w:rPr>
          <w:b/>
          <w:sz w:val="28"/>
          <w:szCs w:val="28"/>
        </w:rPr>
        <w:t>официальная заявка Чемпионата</w:t>
      </w:r>
      <w:r w:rsidR="00287664" w:rsidRPr="008407DF">
        <w:rPr>
          <w:sz w:val="28"/>
          <w:szCs w:val="28"/>
        </w:rPr>
        <w:t xml:space="preserve"> (с оригиналами печатей). Все другие формы заявок, составленные самостоятельно, не принимаются.</w:t>
      </w:r>
    </w:p>
    <w:p w:rsidR="00287664" w:rsidRPr="008407DF" w:rsidRDefault="00CF3B49" w:rsidP="00287664">
      <w:pPr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7.5. </w:t>
      </w:r>
      <w:r w:rsidR="00287664" w:rsidRPr="008407DF">
        <w:rPr>
          <w:sz w:val="28"/>
          <w:szCs w:val="28"/>
        </w:rPr>
        <w:t>Количественный состав команды в официальной заявке Чемпионата – не более шестнадцати и не менее десяти игроков, тренер и помощник тренера.</w:t>
      </w:r>
    </w:p>
    <w:p w:rsidR="00287664" w:rsidRPr="008407DF" w:rsidRDefault="00CF3B49" w:rsidP="00287664">
      <w:pPr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7.6. </w:t>
      </w:r>
      <w:r w:rsidR="00287664" w:rsidRPr="008407DF">
        <w:rPr>
          <w:sz w:val="28"/>
          <w:szCs w:val="28"/>
        </w:rPr>
        <w:t>На каждый отдельный этап Чемпионата команда может заявить не более двенадцати и не менее восьми игроков из числа тех, кто внесён в официальную заявку команды.</w:t>
      </w:r>
    </w:p>
    <w:p w:rsidR="00287664" w:rsidRPr="008407DF" w:rsidRDefault="00CF3B49" w:rsidP="00287664">
      <w:pPr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7.7. </w:t>
      </w:r>
      <w:r w:rsidR="00287664" w:rsidRPr="008407DF">
        <w:rPr>
          <w:sz w:val="28"/>
          <w:szCs w:val="28"/>
        </w:rPr>
        <w:t xml:space="preserve">Если в период проведения заявочной кампании игрок не был включён в официальную заявку Чемпионата, заявить игрока можно до начала муниципального этапа на своей территории, но не позднее 15 ноября 2022 года. Для этого необходимо обратиться в Исполнительную дирекцию, представив все необходимые подтверждающие документы. </w:t>
      </w:r>
    </w:p>
    <w:p w:rsidR="00287664" w:rsidRPr="008407DF" w:rsidRDefault="00287664" w:rsidP="00287664">
      <w:pPr>
        <w:ind w:firstLine="567"/>
        <w:jc w:val="both"/>
        <w:rPr>
          <w:b/>
          <w:sz w:val="28"/>
          <w:szCs w:val="28"/>
        </w:rPr>
      </w:pPr>
      <w:r w:rsidRPr="008407DF">
        <w:rPr>
          <w:b/>
          <w:sz w:val="28"/>
          <w:szCs w:val="28"/>
        </w:rPr>
        <w:t>Дозаявка игроков после начала муниципального этапа на своей территории НЕ РАЗРЕШАЕТСЯ</w:t>
      </w:r>
      <w:r w:rsidRPr="008407DF">
        <w:rPr>
          <w:sz w:val="28"/>
          <w:szCs w:val="28"/>
        </w:rPr>
        <w:t>.</w:t>
      </w:r>
    </w:p>
    <w:p w:rsidR="00287664" w:rsidRPr="008407DF" w:rsidRDefault="00287664" w:rsidP="00287664">
      <w:pPr>
        <w:jc w:val="both"/>
        <w:rPr>
          <w:b/>
          <w:sz w:val="28"/>
          <w:szCs w:val="28"/>
          <w:u w:val="single"/>
        </w:rPr>
      </w:pPr>
    </w:p>
    <w:p w:rsidR="00287664" w:rsidRPr="008407DF" w:rsidRDefault="00287664" w:rsidP="00287664">
      <w:pPr>
        <w:ind w:firstLine="567"/>
        <w:jc w:val="both"/>
        <w:rPr>
          <w:sz w:val="28"/>
          <w:szCs w:val="28"/>
        </w:rPr>
      </w:pPr>
      <w:r w:rsidRPr="008407DF">
        <w:rPr>
          <w:b/>
          <w:sz w:val="28"/>
          <w:szCs w:val="28"/>
          <w:u w:val="single"/>
        </w:rPr>
        <w:t>Примечание:</w:t>
      </w:r>
      <w:r w:rsidRPr="008407DF">
        <w:rPr>
          <w:sz w:val="28"/>
          <w:szCs w:val="28"/>
        </w:rPr>
        <w:t xml:space="preserve"> заявки команд, которые не примут участие в муниципальном этапе, будут удалены системой сайта </w:t>
      </w:r>
      <w:r w:rsidRPr="008407DF">
        <w:rPr>
          <w:sz w:val="28"/>
          <w:szCs w:val="28"/>
          <w:u w:val="single"/>
        </w:rPr>
        <w:t>www.kes-basket.ru.</w:t>
      </w:r>
      <w:r w:rsidRPr="008407DF">
        <w:rPr>
          <w:sz w:val="28"/>
          <w:szCs w:val="28"/>
        </w:rPr>
        <w:t xml:space="preserve"> Данные команды не считаются участниками Чемпионата и не награждаются комплектами баскетбольных мячей.</w:t>
      </w:r>
    </w:p>
    <w:p w:rsidR="00287664" w:rsidRPr="008407DF" w:rsidRDefault="00CF3B49" w:rsidP="00287664">
      <w:pPr>
        <w:shd w:val="clear" w:color="auto" w:fill="FFFFFF"/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7.8. </w:t>
      </w:r>
      <w:r w:rsidR="00287664" w:rsidRPr="008407DF">
        <w:rPr>
          <w:sz w:val="28"/>
          <w:szCs w:val="28"/>
        </w:rPr>
        <w:t xml:space="preserve">Каждая команда для участия в Чемпионате должна представить: </w:t>
      </w:r>
    </w:p>
    <w:p w:rsidR="00287664" w:rsidRPr="008407DF" w:rsidRDefault="00287664" w:rsidP="00287664">
      <w:pPr>
        <w:shd w:val="clear" w:color="auto" w:fill="FFFFFF"/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  <w:u w:val="single"/>
        </w:rPr>
        <w:t>Мандатной комиссии или главному судье I</w:t>
      </w:r>
      <w:r w:rsidRPr="008407DF">
        <w:rPr>
          <w:spacing w:val="-2"/>
          <w:sz w:val="28"/>
          <w:szCs w:val="28"/>
          <w:u w:val="single"/>
        </w:rPr>
        <w:t>I, III и I</w:t>
      </w:r>
      <w:r w:rsidRPr="008407DF">
        <w:rPr>
          <w:spacing w:val="-2"/>
          <w:sz w:val="28"/>
          <w:szCs w:val="28"/>
          <w:u w:val="single"/>
          <w:lang w:val="en-US"/>
        </w:rPr>
        <w:t>V</w:t>
      </w:r>
      <w:r w:rsidRPr="008407DF">
        <w:rPr>
          <w:spacing w:val="-2"/>
          <w:sz w:val="28"/>
          <w:szCs w:val="28"/>
          <w:u w:val="single"/>
        </w:rPr>
        <w:t xml:space="preserve"> </w:t>
      </w:r>
      <w:r w:rsidRPr="008407DF">
        <w:rPr>
          <w:sz w:val="28"/>
          <w:szCs w:val="28"/>
          <w:u w:val="single"/>
        </w:rPr>
        <w:t>этапов</w:t>
      </w:r>
      <w:r w:rsidRPr="008407DF">
        <w:rPr>
          <w:sz w:val="28"/>
          <w:szCs w:val="28"/>
        </w:rPr>
        <w:t>:</w:t>
      </w:r>
    </w:p>
    <w:p w:rsidR="00287664" w:rsidRPr="008407DF" w:rsidRDefault="00287664" w:rsidP="00287664">
      <w:pPr>
        <w:shd w:val="clear" w:color="auto" w:fill="FFFFFF"/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– официальную заявку Чемпионата;</w:t>
      </w:r>
    </w:p>
    <w:p w:rsidR="00287664" w:rsidRPr="008407DF" w:rsidRDefault="00287664" w:rsidP="00287664">
      <w:pPr>
        <w:shd w:val="clear" w:color="auto" w:fill="FFFFFF"/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– техническую заявку команды (по образцу); </w:t>
      </w:r>
    </w:p>
    <w:p w:rsidR="00287664" w:rsidRPr="008407DF" w:rsidRDefault="00287664" w:rsidP="00287664">
      <w:pPr>
        <w:shd w:val="clear" w:color="auto" w:fill="FFFFFF"/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– оригинал общегражданского паспорта или копию первой страницы общегражданского паспорта РФ, заверенную нотариусом, – для игроков старше четырнадцати лет; оригинал свидетельства о рождении или копию свидетельства о рождении, заверенную нотариусом, – для игроков моложе четырнадцати лет;</w:t>
      </w:r>
    </w:p>
    <w:p w:rsidR="00287664" w:rsidRPr="008407DF" w:rsidRDefault="00287664" w:rsidP="00287664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  <w:r w:rsidRPr="008407DF">
        <w:rPr>
          <w:sz w:val="28"/>
          <w:szCs w:val="28"/>
        </w:rPr>
        <w:t>– справки с места учёбы игроков с фотографиями и печатями общеобразовательной организации;</w:t>
      </w:r>
    </w:p>
    <w:p w:rsidR="00287664" w:rsidRPr="008407DF" w:rsidRDefault="00287664" w:rsidP="00287664">
      <w:pPr>
        <w:shd w:val="clear" w:color="auto" w:fill="FFFFFF"/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– электронные дневники (учеников) или электронный журнал (учителя) с целью установления принадлежности игроков команды к одной общеобразовательной организации (</w:t>
      </w:r>
      <w:r w:rsidRPr="008407DF">
        <w:rPr>
          <w:sz w:val="28"/>
          <w:szCs w:val="28"/>
          <w:u w:val="single"/>
        </w:rPr>
        <w:t>только на I</w:t>
      </w:r>
      <w:r w:rsidRPr="008407DF">
        <w:rPr>
          <w:sz w:val="28"/>
          <w:szCs w:val="28"/>
          <w:u w:val="single"/>
          <w:lang w:val="en-US"/>
        </w:rPr>
        <w:t>V</w:t>
      </w:r>
      <w:r w:rsidRPr="008407DF">
        <w:rPr>
          <w:sz w:val="28"/>
          <w:szCs w:val="28"/>
          <w:u w:val="single"/>
        </w:rPr>
        <w:t xml:space="preserve"> этапе</w:t>
      </w:r>
      <w:r w:rsidRPr="008407DF">
        <w:rPr>
          <w:sz w:val="28"/>
          <w:szCs w:val="28"/>
        </w:rPr>
        <w:t>);</w:t>
      </w:r>
    </w:p>
    <w:p w:rsidR="00287664" w:rsidRPr="008407DF" w:rsidRDefault="00287664" w:rsidP="00287664">
      <w:pPr>
        <w:shd w:val="clear" w:color="auto" w:fill="FFFFFF"/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– полис обязательного медицинского страхования;</w:t>
      </w:r>
    </w:p>
    <w:p w:rsidR="00287664" w:rsidRPr="008407DF" w:rsidRDefault="00287664" w:rsidP="00287664">
      <w:pPr>
        <w:shd w:val="clear" w:color="auto" w:fill="FFFFFF"/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– полис страхования жизни и здоровья от несчастных случаев.</w:t>
      </w:r>
    </w:p>
    <w:p w:rsidR="00696665" w:rsidRPr="008407DF" w:rsidRDefault="00696665" w:rsidP="009A3725">
      <w:pPr>
        <w:shd w:val="clear" w:color="auto" w:fill="FFFFFF" w:themeFill="background1"/>
        <w:tabs>
          <w:tab w:val="left" w:pos="3915"/>
        </w:tabs>
        <w:rPr>
          <w:sz w:val="28"/>
          <w:szCs w:val="28"/>
        </w:rPr>
      </w:pPr>
    </w:p>
    <w:p w:rsidR="009A3725" w:rsidRPr="008407DF" w:rsidRDefault="00CF3B49" w:rsidP="0038299F">
      <w:pPr>
        <w:pStyle w:val="a3"/>
        <w:shd w:val="clear" w:color="auto" w:fill="FFFFFF" w:themeFill="background1"/>
        <w:ind w:left="0"/>
        <w:jc w:val="center"/>
        <w:rPr>
          <w:b/>
          <w:sz w:val="28"/>
          <w:szCs w:val="28"/>
        </w:rPr>
      </w:pPr>
      <w:r w:rsidRPr="008407DF">
        <w:rPr>
          <w:b/>
          <w:sz w:val="28"/>
          <w:szCs w:val="28"/>
          <w:lang w:val="en-US"/>
        </w:rPr>
        <w:t>VIII</w:t>
      </w:r>
      <w:r w:rsidR="0038299F" w:rsidRPr="008407DF">
        <w:rPr>
          <w:b/>
          <w:sz w:val="28"/>
          <w:szCs w:val="28"/>
        </w:rPr>
        <w:t>.</w:t>
      </w:r>
      <w:r w:rsidR="00A778D0" w:rsidRPr="008407DF">
        <w:rPr>
          <w:b/>
          <w:sz w:val="28"/>
          <w:szCs w:val="28"/>
        </w:rPr>
        <w:t xml:space="preserve"> ОБЕСПЕЧЕНИЕ БЕЗОПАСНОСТИ УЧАСТНИКОВ И ЗРИТЕЛЕЙ</w:t>
      </w:r>
    </w:p>
    <w:p w:rsidR="009A3725" w:rsidRPr="008407DF" w:rsidRDefault="009A3725" w:rsidP="009A3725">
      <w:pPr>
        <w:widowControl w:val="0"/>
        <w:shd w:val="clear" w:color="auto" w:fill="FFFFFF" w:themeFill="background1"/>
        <w:ind w:firstLine="567"/>
        <w:jc w:val="both"/>
        <w:rPr>
          <w:sz w:val="28"/>
          <w:szCs w:val="28"/>
        </w:rPr>
      </w:pPr>
    </w:p>
    <w:p w:rsidR="00457EA4" w:rsidRPr="008407DF" w:rsidRDefault="00CF3B49" w:rsidP="00457E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8</w:t>
      </w:r>
      <w:r w:rsidR="00457EA4" w:rsidRPr="008407DF">
        <w:rPr>
          <w:sz w:val="28"/>
          <w:szCs w:val="28"/>
        </w:rPr>
        <w:t xml:space="preserve">.1. Чемпионат проводится на объектах спорта, включенных </w:t>
      </w:r>
      <w:r w:rsidR="00A90D0B" w:rsidRPr="008407DF">
        <w:rPr>
          <w:sz w:val="28"/>
          <w:szCs w:val="28"/>
        </w:rPr>
        <w:br/>
      </w:r>
      <w:r w:rsidR="00457EA4" w:rsidRPr="008407DF">
        <w:rPr>
          <w:sz w:val="28"/>
          <w:szCs w:val="28"/>
        </w:rPr>
        <w:t xml:space="preserve">во Всероссийский реестр объектов спорта в соответствии с Федеральным законом от 4 декабря 2007 г. № 329-ФЗ «О физической культуре и спорте </w:t>
      </w:r>
      <w:r w:rsidR="00A90D0B" w:rsidRPr="008407DF">
        <w:rPr>
          <w:sz w:val="28"/>
          <w:szCs w:val="28"/>
        </w:rPr>
        <w:br/>
      </w:r>
      <w:r w:rsidR="00457EA4" w:rsidRPr="008407DF">
        <w:rPr>
          <w:sz w:val="28"/>
          <w:szCs w:val="28"/>
        </w:rPr>
        <w:t xml:space="preserve">в Российской Федерации», и наличии актов готовности спортивного </w:t>
      </w:r>
      <w:r w:rsidR="00457EA4" w:rsidRPr="008407DF">
        <w:rPr>
          <w:sz w:val="28"/>
          <w:szCs w:val="28"/>
        </w:rPr>
        <w:lastRenderedPageBreak/>
        <w:t>сооружения к проведению мероприятий, утвержденных в установленном порядке.</w:t>
      </w:r>
    </w:p>
    <w:p w:rsidR="00457EA4" w:rsidRPr="008407DF" w:rsidRDefault="00CF3B49" w:rsidP="00457E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8</w:t>
      </w:r>
      <w:r w:rsidR="00457EA4" w:rsidRPr="008407DF">
        <w:rPr>
          <w:sz w:val="28"/>
          <w:szCs w:val="28"/>
        </w:rPr>
        <w:t>.2. При проведении Чемпионата, в том числе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а также требованиям правил видов спорта «баскетбол».</w:t>
      </w:r>
    </w:p>
    <w:p w:rsidR="00A90D0B" w:rsidRPr="008407DF" w:rsidRDefault="00CF3B49" w:rsidP="00A90D0B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8</w:t>
      </w:r>
      <w:r w:rsidR="00457EA4" w:rsidRPr="008407DF">
        <w:rPr>
          <w:sz w:val="28"/>
          <w:szCs w:val="28"/>
        </w:rPr>
        <w:t xml:space="preserve">.3. 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</w:t>
      </w:r>
      <w:r w:rsidR="00A90D0B" w:rsidRPr="008407DF">
        <w:rPr>
          <w:sz w:val="28"/>
          <w:szCs w:val="28"/>
        </w:rPr>
        <w:br/>
      </w:r>
      <w:r w:rsidR="00457EA4" w:rsidRPr="008407DF">
        <w:rPr>
          <w:sz w:val="28"/>
          <w:szCs w:val="28"/>
        </w:rPr>
        <w:t xml:space="preserve">и (или) выполнить нормативы испытаний (тестов) всероссийского физкультурно-спортивного комплекса «Готов к труду и обороне» (ГТО)» </w:t>
      </w:r>
      <w:r w:rsidR="00A90D0B" w:rsidRPr="008407DF">
        <w:rPr>
          <w:sz w:val="28"/>
          <w:szCs w:val="28"/>
        </w:rPr>
        <w:br/>
      </w:r>
      <w:r w:rsidR="00457EA4" w:rsidRPr="008407DF">
        <w:rPr>
          <w:sz w:val="28"/>
          <w:szCs w:val="28"/>
        </w:rPr>
        <w:t xml:space="preserve">и форм медицинских заключений о допуске к участию физкультурных </w:t>
      </w:r>
      <w:r w:rsidR="00A90D0B" w:rsidRPr="008407DF">
        <w:rPr>
          <w:sz w:val="28"/>
          <w:szCs w:val="28"/>
        </w:rPr>
        <w:br/>
      </w:r>
      <w:r w:rsidR="00457EA4" w:rsidRPr="008407DF">
        <w:rPr>
          <w:sz w:val="28"/>
          <w:szCs w:val="28"/>
        </w:rPr>
        <w:t>и спортивных мероприятиях».</w:t>
      </w:r>
      <w:r w:rsidR="00A90D0B" w:rsidRPr="008407DF">
        <w:rPr>
          <w:sz w:val="28"/>
          <w:szCs w:val="28"/>
        </w:rPr>
        <w:t xml:space="preserve"> </w:t>
      </w:r>
    </w:p>
    <w:p w:rsidR="00457EA4" w:rsidRPr="008407DF" w:rsidRDefault="00A90D0B" w:rsidP="00A90D0B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Каждый участник должен иметь медицинский допуск к участию </w:t>
      </w:r>
      <w:r w:rsidRPr="008407DF">
        <w:rPr>
          <w:sz w:val="28"/>
          <w:szCs w:val="28"/>
        </w:rPr>
        <w:br/>
        <w:t xml:space="preserve">в Чемпионате. </w:t>
      </w:r>
    </w:p>
    <w:p w:rsidR="00CF3B49" w:rsidRPr="008407DF" w:rsidRDefault="00CF3B49" w:rsidP="00CF3B49">
      <w:pPr>
        <w:shd w:val="clear" w:color="auto" w:fill="FFFFFF"/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8</w:t>
      </w:r>
      <w:r w:rsidR="00A90D0B" w:rsidRPr="008407DF">
        <w:rPr>
          <w:sz w:val="28"/>
          <w:szCs w:val="28"/>
        </w:rPr>
        <w:t xml:space="preserve">.4. </w:t>
      </w:r>
      <w:r w:rsidRPr="008407DF">
        <w:rPr>
          <w:sz w:val="28"/>
          <w:szCs w:val="28"/>
        </w:rPr>
        <w:t xml:space="preserve">С целью обеспечения сохранности жизни и здоровья игроков, тренеров, иных участников Чемпионата и зрителей, а также в целях профилактики новой коронавирусной инфекции (COVID-19) и её производных все участники Чемпионата обязаны соблюдать вводимые федеральными и местными органами власти Российской Федерации санитарно-гигиенические нормы, санитарно-эпидемиологические правила и требования. </w:t>
      </w:r>
    </w:p>
    <w:p w:rsidR="00CF3B49" w:rsidRPr="008407DF" w:rsidRDefault="00CF3B49" w:rsidP="00CF3B49">
      <w:pPr>
        <w:shd w:val="clear" w:color="auto" w:fill="FFFFFF"/>
        <w:jc w:val="center"/>
        <w:rPr>
          <w:b/>
          <w:sz w:val="28"/>
          <w:szCs w:val="28"/>
        </w:rPr>
      </w:pPr>
      <w:r w:rsidRPr="008407DF">
        <w:rPr>
          <w:b/>
          <w:sz w:val="28"/>
          <w:szCs w:val="28"/>
        </w:rPr>
        <w:t>IX. СТРАХОВАНИЕ УЧАСТНИКОВ</w:t>
      </w:r>
    </w:p>
    <w:p w:rsidR="00CF3B49" w:rsidRPr="008407DF" w:rsidRDefault="00CF3B49" w:rsidP="00CF3B49">
      <w:pPr>
        <w:shd w:val="clear" w:color="auto" w:fill="FFFFFF"/>
        <w:jc w:val="center"/>
        <w:rPr>
          <w:sz w:val="28"/>
          <w:szCs w:val="28"/>
        </w:rPr>
      </w:pPr>
    </w:p>
    <w:p w:rsidR="00CF3B49" w:rsidRPr="008407DF" w:rsidRDefault="00CF3B49" w:rsidP="00CF3B49">
      <w:pPr>
        <w:shd w:val="clear" w:color="auto" w:fill="FFFFFF"/>
        <w:ind w:firstLine="708"/>
        <w:jc w:val="both"/>
        <w:rPr>
          <w:sz w:val="28"/>
          <w:szCs w:val="28"/>
        </w:rPr>
      </w:pPr>
      <w:r w:rsidRPr="008407DF">
        <w:rPr>
          <w:sz w:val="28"/>
          <w:szCs w:val="28"/>
        </w:rPr>
        <w:t>9.1. Участие в Чемпионате осуществляется только при наличии полиса (оригинала) страхования жизни и здоровья от несчастных случаев на каждого участника соревнований, который представляется мандатной комиссии или главному судье этапа в день приезда команды.</w:t>
      </w:r>
    </w:p>
    <w:p w:rsidR="009A3725" w:rsidRPr="008407DF" w:rsidRDefault="009A3725" w:rsidP="009A3725">
      <w:pPr>
        <w:shd w:val="clear" w:color="auto" w:fill="FFFFFF" w:themeFill="background1"/>
        <w:ind w:firstLine="567"/>
        <w:rPr>
          <w:sz w:val="28"/>
          <w:szCs w:val="28"/>
        </w:rPr>
      </w:pPr>
      <w:r w:rsidRPr="008407DF">
        <w:rPr>
          <w:sz w:val="28"/>
          <w:szCs w:val="28"/>
        </w:rPr>
        <w:t xml:space="preserve">Официальный сайт ШБЛ «КЭС-БАСКЕТ»: </w:t>
      </w:r>
      <w:r w:rsidRPr="008407DF">
        <w:rPr>
          <w:sz w:val="28"/>
          <w:szCs w:val="28"/>
          <w:u w:val="single"/>
        </w:rPr>
        <w:t>www.kes-basket.ru</w:t>
      </w:r>
    </w:p>
    <w:p w:rsidR="009A3725" w:rsidRPr="008407DF" w:rsidRDefault="009A3725" w:rsidP="009A3725">
      <w:pPr>
        <w:shd w:val="clear" w:color="auto" w:fill="FFFFFF" w:themeFill="background1"/>
        <w:ind w:firstLine="567"/>
        <w:rPr>
          <w:sz w:val="28"/>
          <w:szCs w:val="28"/>
        </w:rPr>
      </w:pPr>
      <w:r w:rsidRPr="008407DF">
        <w:rPr>
          <w:sz w:val="28"/>
          <w:szCs w:val="28"/>
        </w:rPr>
        <w:t xml:space="preserve">Исполнительная дирекция Лиги: 8 (342) 215-53-50, </w:t>
      </w:r>
      <w:r w:rsidRPr="008407DF">
        <w:rPr>
          <w:sz w:val="28"/>
          <w:szCs w:val="28"/>
          <w:u w:val="single"/>
          <w:lang w:val="en-US"/>
        </w:rPr>
        <w:t>info</w:t>
      </w:r>
      <w:r w:rsidRPr="008407DF">
        <w:rPr>
          <w:sz w:val="28"/>
          <w:szCs w:val="28"/>
          <w:u w:val="single"/>
        </w:rPr>
        <w:t>@</w:t>
      </w:r>
      <w:proofErr w:type="spellStart"/>
      <w:r w:rsidRPr="008407DF">
        <w:rPr>
          <w:sz w:val="28"/>
          <w:szCs w:val="28"/>
          <w:u w:val="single"/>
          <w:lang w:val="en-US"/>
        </w:rPr>
        <w:t>kes</w:t>
      </w:r>
      <w:proofErr w:type="spellEnd"/>
      <w:r w:rsidRPr="008407DF">
        <w:rPr>
          <w:sz w:val="28"/>
          <w:szCs w:val="28"/>
          <w:u w:val="single"/>
        </w:rPr>
        <w:t>-</w:t>
      </w:r>
      <w:r w:rsidRPr="008407DF">
        <w:rPr>
          <w:sz w:val="28"/>
          <w:szCs w:val="28"/>
          <w:u w:val="single"/>
          <w:lang w:val="en-US"/>
        </w:rPr>
        <w:t>basket</w:t>
      </w:r>
      <w:r w:rsidRPr="008407DF">
        <w:rPr>
          <w:sz w:val="28"/>
          <w:szCs w:val="28"/>
          <w:u w:val="single"/>
        </w:rPr>
        <w:t>.</w:t>
      </w:r>
      <w:proofErr w:type="spellStart"/>
      <w:r w:rsidRPr="008407DF">
        <w:rPr>
          <w:sz w:val="28"/>
          <w:szCs w:val="28"/>
          <w:u w:val="single"/>
          <w:lang w:val="en-US"/>
        </w:rPr>
        <w:t>ru</w:t>
      </w:r>
      <w:proofErr w:type="spellEnd"/>
    </w:p>
    <w:p w:rsidR="009A3725" w:rsidRPr="008407DF" w:rsidRDefault="009A3725" w:rsidP="00A778D0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8407DF">
        <w:rPr>
          <w:sz w:val="28"/>
          <w:szCs w:val="28"/>
        </w:rPr>
        <w:t xml:space="preserve">Организационное и методическое сопровождение Чемпионата осуществляет координатор (менеджер) ШБЛ «КЭС-БАСКЕТ» </w:t>
      </w:r>
      <w:r w:rsidR="00A90D0B" w:rsidRPr="008407DF">
        <w:rPr>
          <w:sz w:val="28"/>
          <w:szCs w:val="28"/>
        </w:rPr>
        <w:br/>
      </w:r>
      <w:r w:rsidRPr="008407DF">
        <w:rPr>
          <w:sz w:val="28"/>
          <w:szCs w:val="28"/>
        </w:rPr>
        <w:t>в</w:t>
      </w:r>
      <w:r w:rsidR="00A778D0" w:rsidRPr="008407DF">
        <w:rPr>
          <w:sz w:val="28"/>
          <w:szCs w:val="28"/>
        </w:rPr>
        <w:t xml:space="preserve"> Пермском крае – Мамаева Мария Олеговна, +7 982 484-29-67,</w:t>
      </w:r>
      <w:r w:rsidR="00396E48" w:rsidRPr="008407DF">
        <w:rPr>
          <w:sz w:val="28"/>
          <w:szCs w:val="28"/>
        </w:rPr>
        <w:t xml:space="preserve"> </w:t>
      </w:r>
      <w:r w:rsidR="00396E48" w:rsidRPr="008407DF">
        <w:rPr>
          <w:sz w:val="28"/>
          <w:szCs w:val="28"/>
        </w:rPr>
        <w:br/>
      </w:r>
      <w:r w:rsidR="00A778D0" w:rsidRPr="008407DF">
        <w:rPr>
          <w:sz w:val="28"/>
          <w:szCs w:val="28"/>
          <w:u w:val="single"/>
        </w:rPr>
        <w:t>perm@kes-basket.ru</w:t>
      </w:r>
      <w:r w:rsidR="00396E48" w:rsidRPr="008407DF">
        <w:rPr>
          <w:sz w:val="28"/>
          <w:szCs w:val="28"/>
        </w:rPr>
        <w:t>.</w:t>
      </w:r>
    </w:p>
    <w:p w:rsidR="00696665" w:rsidRPr="008407DF" w:rsidRDefault="00696665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8C3473" w:rsidRPr="008407DF" w:rsidRDefault="008C3473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8C3473" w:rsidRPr="008407DF" w:rsidRDefault="008C3473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CC18FD" w:rsidRPr="008407DF" w:rsidRDefault="00CC18FD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A96332" w:rsidRPr="008407DF" w:rsidRDefault="00A96332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A90D0B" w:rsidRPr="008407DF" w:rsidRDefault="00A90D0B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CF3B49" w:rsidRPr="008407DF" w:rsidRDefault="00CF3B49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CF3B49" w:rsidRPr="008407DF" w:rsidRDefault="00CF3B49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CF3B49" w:rsidRPr="008407DF" w:rsidRDefault="00CF3B49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CF3B49" w:rsidRPr="008407DF" w:rsidRDefault="00CF3B49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CF3B49" w:rsidRPr="008407DF" w:rsidRDefault="00CF3B49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CF3B49" w:rsidRPr="008407DF" w:rsidRDefault="00CF3B49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CF3B49" w:rsidRPr="008407DF" w:rsidRDefault="00CF3B49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CF3B49" w:rsidRPr="008407DF" w:rsidRDefault="00CF3B49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CF3B49" w:rsidRPr="008407DF" w:rsidRDefault="00CF3B49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CF3B49" w:rsidRPr="008407DF" w:rsidRDefault="00CF3B49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CF3B49" w:rsidRPr="008407DF" w:rsidRDefault="00CF3B49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CF3B49" w:rsidRPr="008407DF" w:rsidRDefault="00CF3B49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CF3B49" w:rsidRPr="008407DF" w:rsidRDefault="00CF3B49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CF3B49" w:rsidRPr="008407DF" w:rsidRDefault="00CF3B49" w:rsidP="00A90D0B">
      <w:pPr>
        <w:pStyle w:val="a9"/>
        <w:shd w:val="clear" w:color="auto" w:fill="FFFFFF" w:themeFill="background1"/>
        <w:ind w:firstLine="0"/>
        <w:jc w:val="center"/>
        <w:rPr>
          <w:b/>
          <w:i/>
          <w:sz w:val="28"/>
          <w:szCs w:val="28"/>
        </w:rPr>
      </w:pPr>
    </w:p>
    <w:p w:rsidR="00B96433" w:rsidRPr="008407DF" w:rsidRDefault="009A3725" w:rsidP="004D21D7">
      <w:pPr>
        <w:pStyle w:val="a9"/>
        <w:shd w:val="clear" w:color="auto" w:fill="FFFFFF" w:themeFill="background1"/>
        <w:ind w:firstLine="0"/>
        <w:jc w:val="center"/>
        <w:rPr>
          <w:sz w:val="28"/>
          <w:szCs w:val="28"/>
        </w:rPr>
      </w:pPr>
      <w:r w:rsidRPr="008407DF">
        <w:rPr>
          <w:b/>
          <w:i/>
          <w:sz w:val="28"/>
          <w:szCs w:val="28"/>
        </w:rPr>
        <w:t>Данное положение является официальным вызовом на</w:t>
      </w:r>
      <w:r w:rsidR="00A90D0B" w:rsidRPr="008407DF">
        <w:rPr>
          <w:b/>
          <w:i/>
          <w:sz w:val="28"/>
          <w:szCs w:val="28"/>
        </w:rPr>
        <w:t xml:space="preserve"> </w:t>
      </w:r>
      <w:r w:rsidRPr="008407DF">
        <w:rPr>
          <w:b/>
          <w:i/>
          <w:sz w:val="28"/>
          <w:szCs w:val="28"/>
        </w:rPr>
        <w:t>соревнования.</w:t>
      </w:r>
    </w:p>
    <w:p w:rsidR="00B96433" w:rsidRPr="008407DF" w:rsidRDefault="00B96433" w:rsidP="00AE7A23">
      <w:pPr>
        <w:pStyle w:val="1"/>
        <w:spacing w:line="240" w:lineRule="exact"/>
        <w:ind w:left="4820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AE7A23" w:rsidRPr="008407DF" w:rsidRDefault="00AE7A23" w:rsidP="001313D5">
      <w:pPr>
        <w:pStyle w:val="1"/>
        <w:pageBreakBefore/>
        <w:spacing w:line="240" w:lineRule="exact"/>
        <w:ind w:left="4820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407DF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 1</w:t>
      </w:r>
    </w:p>
    <w:p w:rsidR="00AE7A23" w:rsidRPr="008407DF" w:rsidRDefault="00AE7A23" w:rsidP="00AE7A23">
      <w:pPr>
        <w:pStyle w:val="1"/>
        <w:spacing w:line="240" w:lineRule="exact"/>
        <w:ind w:left="4820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407DF">
        <w:rPr>
          <w:rFonts w:ascii="Times New Roman" w:hAnsi="Times New Roman" w:cs="Times New Roman"/>
          <w:color w:val="auto"/>
          <w:sz w:val="24"/>
          <w:szCs w:val="24"/>
        </w:rPr>
        <w:t xml:space="preserve">к Положению о проведении Всероссийских соревнований </w:t>
      </w:r>
      <w:r w:rsidRPr="008407DF">
        <w:rPr>
          <w:rFonts w:ascii="Times New Roman" w:hAnsi="Times New Roman" w:cs="Times New Roman"/>
          <w:color w:val="auto"/>
          <w:sz w:val="24"/>
          <w:szCs w:val="24"/>
        </w:rPr>
        <w:br/>
        <w:t xml:space="preserve">по баскетболу среди команд общеобразовательных учреждений «Баскетбол в школу» (Чемпионат Школьной баскетбольной Лиги «КЭС-БАСКЕТ» в Пермском крае </w:t>
      </w:r>
    </w:p>
    <w:p w:rsidR="00AE7A23" w:rsidRPr="008407DF" w:rsidRDefault="00AE7A23" w:rsidP="00AE7A23">
      <w:pPr>
        <w:pStyle w:val="1"/>
        <w:spacing w:line="240" w:lineRule="exact"/>
        <w:ind w:left="4820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407DF">
        <w:rPr>
          <w:rFonts w:ascii="Times New Roman" w:hAnsi="Times New Roman" w:cs="Times New Roman"/>
          <w:color w:val="auto"/>
          <w:sz w:val="24"/>
          <w:szCs w:val="24"/>
        </w:rPr>
        <w:t>среди команд общеобразовательных организаций) сезона 202</w:t>
      </w:r>
      <w:r w:rsidR="00CF3B49" w:rsidRPr="008407D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8407DF">
        <w:rPr>
          <w:rFonts w:ascii="Times New Roman" w:hAnsi="Times New Roman" w:cs="Times New Roman"/>
          <w:color w:val="auto"/>
          <w:sz w:val="24"/>
          <w:szCs w:val="24"/>
        </w:rPr>
        <w:t>-202</w:t>
      </w:r>
      <w:r w:rsidR="00CF3B49" w:rsidRPr="008407DF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8407DF">
        <w:rPr>
          <w:rFonts w:ascii="Times New Roman" w:hAnsi="Times New Roman" w:cs="Times New Roman"/>
          <w:color w:val="auto"/>
          <w:sz w:val="24"/>
          <w:szCs w:val="24"/>
        </w:rPr>
        <w:t>гг.</w:t>
      </w:r>
    </w:p>
    <w:p w:rsidR="00CF3B49" w:rsidRPr="008407DF" w:rsidRDefault="00CF3B49" w:rsidP="00CF3B49">
      <w:pPr>
        <w:pStyle w:val="a9"/>
        <w:ind w:firstLine="0"/>
        <w:jc w:val="center"/>
        <w:rPr>
          <w:b/>
        </w:rPr>
      </w:pPr>
    </w:p>
    <w:p w:rsidR="00CF3B49" w:rsidRPr="008407DF" w:rsidRDefault="00CF3B49" w:rsidP="00CF3B49">
      <w:pPr>
        <w:pStyle w:val="a9"/>
        <w:ind w:firstLine="0"/>
        <w:jc w:val="center"/>
        <w:rPr>
          <w:b/>
        </w:rPr>
      </w:pPr>
      <w:r w:rsidRPr="008407DF">
        <w:rPr>
          <w:b/>
        </w:rPr>
        <w:t>Согласие родителя (законного представителя)</w:t>
      </w:r>
    </w:p>
    <w:p w:rsidR="00CF3B49" w:rsidRPr="008407DF" w:rsidRDefault="00CF3B49" w:rsidP="00CF3B49">
      <w:pPr>
        <w:pStyle w:val="a9"/>
        <w:ind w:firstLine="720"/>
        <w:jc w:val="center"/>
        <w:rPr>
          <w:b/>
        </w:rPr>
      </w:pPr>
      <w:r w:rsidRPr="008407DF">
        <w:rPr>
          <w:b/>
        </w:rPr>
        <w:t>на сбор, хранение, использование, распространение (передачу) и публикацию персональных данных своего несовершеннолетнего ребёнка</w:t>
      </w:r>
    </w:p>
    <w:p w:rsidR="00CF3B49" w:rsidRPr="008407DF" w:rsidRDefault="00CF3B49" w:rsidP="00CF3B49">
      <w:pPr>
        <w:pStyle w:val="a9"/>
        <w:ind w:firstLine="720"/>
        <w:jc w:val="center"/>
        <w:rPr>
          <w:b/>
        </w:rPr>
      </w:pPr>
      <w:r w:rsidRPr="008407DF">
        <w:rPr>
          <w:b/>
        </w:rPr>
        <w:t>Чемпионат Школьной баскетбольной лиги «КЭС-БАСКЕТ»</w:t>
      </w:r>
    </w:p>
    <w:p w:rsidR="00CF3B49" w:rsidRPr="008407DF" w:rsidRDefault="00CF3B49" w:rsidP="00CF3B49">
      <w:pPr>
        <w:pStyle w:val="a9"/>
        <w:ind w:firstLine="720"/>
        <w:jc w:val="center"/>
        <w:rPr>
          <w:b/>
        </w:rPr>
      </w:pPr>
      <w:r w:rsidRPr="008407DF">
        <w:rPr>
          <w:b/>
        </w:rPr>
        <w:t>в Пермском крае.</w:t>
      </w:r>
    </w:p>
    <w:p w:rsidR="00CF3B49" w:rsidRPr="008407DF" w:rsidRDefault="00CF3B49" w:rsidP="00CF3B49">
      <w:pPr>
        <w:pStyle w:val="a9"/>
        <w:ind w:firstLine="720"/>
      </w:pPr>
      <w:r w:rsidRPr="008407DF">
        <w:t xml:space="preserve">Являясь законным представителем несовершеннолетнего участника, Я, </w:t>
      </w:r>
    </w:p>
    <w:p w:rsidR="00CF3B49" w:rsidRPr="008407DF" w:rsidRDefault="00CF3B49" w:rsidP="00CF3B49">
      <w:pPr>
        <w:pStyle w:val="a9"/>
        <w:ind w:firstLine="720"/>
      </w:pPr>
    </w:p>
    <w:p w:rsidR="00CF3B49" w:rsidRPr="008407DF" w:rsidRDefault="00CF3B49" w:rsidP="00CF3B49">
      <w:pPr>
        <w:pStyle w:val="a9"/>
        <w:ind w:firstLine="0"/>
      </w:pPr>
      <w:r w:rsidRPr="008407DF">
        <w:t>_____________________________________________________________________________,</w:t>
      </w:r>
    </w:p>
    <w:p w:rsidR="00CF3B49" w:rsidRPr="008407DF" w:rsidRDefault="00CF3B49" w:rsidP="00CF3B49">
      <w:pPr>
        <w:pStyle w:val="a9"/>
        <w:ind w:firstLine="720"/>
      </w:pPr>
      <w:r w:rsidRPr="008407DF">
        <w:t>(фамилия, имя, отчество родителя (законного представителя) полностью)</w:t>
      </w:r>
    </w:p>
    <w:p w:rsidR="00CF3B49" w:rsidRPr="008407DF" w:rsidRDefault="00CF3B49" w:rsidP="00CF3B49">
      <w:pPr>
        <w:pStyle w:val="a9"/>
        <w:ind w:firstLine="720"/>
      </w:pPr>
    </w:p>
    <w:p w:rsidR="00CF3B49" w:rsidRPr="008407DF" w:rsidRDefault="00CF3B49" w:rsidP="00CF3B49">
      <w:pPr>
        <w:pStyle w:val="a9"/>
        <w:ind w:firstLine="0"/>
      </w:pPr>
      <w:r w:rsidRPr="008407DF">
        <w:t>Адрес регистрации _________________________________________________________________,</w:t>
      </w:r>
    </w:p>
    <w:p w:rsidR="00CF3B49" w:rsidRPr="008407DF" w:rsidRDefault="00CF3B49" w:rsidP="00CF3B49">
      <w:pPr>
        <w:pStyle w:val="a9"/>
        <w:ind w:firstLine="720"/>
      </w:pPr>
    </w:p>
    <w:p w:rsidR="00CF3B49" w:rsidRPr="008407DF" w:rsidRDefault="00CF3B49" w:rsidP="00CF3B49">
      <w:pPr>
        <w:pStyle w:val="a9"/>
        <w:ind w:firstLine="0"/>
      </w:pPr>
      <w:r w:rsidRPr="008407DF">
        <w:t xml:space="preserve">Паспорт __________________, выданный _______________________________________________ </w:t>
      </w:r>
    </w:p>
    <w:p w:rsidR="00CF3B49" w:rsidRPr="008407DF" w:rsidRDefault="00CF3B49" w:rsidP="00CF3B49">
      <w:pPr>
        <w:pStyle w:val="a9"/>
        <w:ind w:firstLine="720"/>
      </w:pPr>
      <w:r w:rsidRPr="008407DF">
        <w:t xml:space="preserve">               (серия, номер)                                                           (дата выдачи)                   </w:t>
      </w:r>
    </w:p>
    <w:p w:rsidR="00CF3B49" w:rsidRPr="008407DF" w:rsidRDefault="00CF3B49" w:rsidP="00CF3B49">
      <w:pPr>
        <w:pStyle w:val="a9"/>
        <w:ind w:firstLine="0"/>
      </w:pPr>
      <w:r w:rsidRPr="008407DF">
        <w:t>_____________________________________________________________________________,</w:t>
      </w:r>
    </w:p>
    <w:p w:rsidR="00CF3B49" w:rsidRPr="008407DF" w:rsidRDefault="00CF3B49" w:rsidP="00CF3B49">
      <w:pPr>
        <w:pStyle w:val="a9"/>
        <w:ind w:firstLine="720"/>
      </w:pPr>
      <w:r w:rsidRPr="008407DF">
        <w:t>(наименование органа, выдавшего паспорт)</w:t>
      </w:r>
    </w:p>
    <w:p w:rsidR="00CF3B49" w:rsidRPr="008407DF" w:rsidRDefault="00CF3B49" w:rsidP="00CF3B49">
      <w:pPr>
        <w:pStyle w:val="a9"/>
        <w:ind w:firstLine="0"/>
      </w:pPr>
      <w:r w:rsidRPr="008407DF">
        <w:t>являясь на основании _____________________________________________________________________________</w:t>
      </w:r>
    </w:p>
    <w:p w:rsidR="00CF3B49" w:rsidRPr="008407DF" w:rsidRDefault="00CF3B49" w:rsidP="00CF3B49">
      <w:pPr>
        <w:pStyle w:val="a9"/>
        <w:ind w:firstLine="720"/>
      </w:pPr>
      <w:r w:rsidRPr="008407DF">
        <w:t>(наименование документа, подтверждающего полномочия  родителя (законного представителя))</w:t>
      </w:r>
    </w:p>
    <w:p w:rsidR="00CF3B49" w:rsidRPr="008407DF" w:rsidRDefault="00CF3B49" w:rsidP="00CF3B49">
      <w:pPr>
        <w:pStyle w:val="a9"/>
        <w:ind w:firstLine="0"/>
      </w:pPr>
      <w:r w:rsidRPr="008407DF">
        <w:t>родителем (законным представителем) _____________________________________________________________________________,</w:t>
      </w:r>
    </w:p>
    <w:p w:rsidR="00CF3B49" w:rsidRPr="008407DF" w:rsidRDefault="00CF3B49" w:rsidP="00CF3B49">
      <w:pPr>
        <w:pStyle w:val="a9"/>
        <w:ind w:firstLine="720"/>
      </w:pPr>
      <w:r w:rsidRPr="008407DF">
        <w:t>(фамилия, имя, отчество ребенка (подопечного) полностью)</w:t>
      </w:r>
    </w:p>
    <w:p w:rsidR="00CF3B49" w:rsidRPr="008407DF" w:rsidRDefault="00CF3B49" w:rsidP="00CF3B49">
      <w:pPr>
        <w:pStyle w:val="a9"/>
        <w:ind w:firstLine="720"/>
      </w:pPr>
    </w:p>
    <w:p w:rsidR="00CF3B49" w:rsidRPr="008407DF" w:rsidRDefault="00CF3B49" w:rsidP="00CF3B49">
      <w:pPr>
        <w:pStyle w:val="a9"/>
        <w:ind w:firstLine="720"/>
        <w:jc w:val="both"/>
      </w:pPr>
      <w:r w:rsidRPr="008407DF">
        <w:t xml:space="preserve">в соответствии с требованиями статьи 9 Федерального закона от 27.07.2006 №152-ФЗ (ред. от 24.04.2020) «О персональных данных», подтверждаю своё согласие на сбор и обработку Автономной некоммерческой организацией «Школьная баскетбольная лига «КЭС-БАСКЕТ» (далее – ШБЛ «КЭС-БАСКЕТ»), находящейся по адресу: 614016, г. Пермь, ул. Куйбышева, д. 62а, персональных данных моего ребенка: фамилии, имени, отчества, даты рождения, места учебы, класса, роста, игрового амплуа, мобильного телефона (при наличии) с целью размещения на интернет-сайте </w:t>
      </w:r>
      <w:hyperlink r:id="rId6" w:history="1">
        <w:r w:rsidRPr="008407DF">
          <w:rPr>
            <w:rStyle w:val="a8"/>
            <w:color w:val="auto"/>
          </w:rPr>
          <w:t>kes-basket.ru</w:t>
        </w:r>
      </w:hyperlink>
      <w:r w:rsidRPr="008407DF">
        <w:t xml:space="preserve">, а части данных (фамилии, имени, отчества, даты рождения, места учебы, класса, роста, игрового амплуа) – в федеральной базе данных об участниках Чемпионата Школьной баскетбольной лиги «КЭС-БАСКЕТ» (далее – Чемпионат) и их педагогах-наставниках. </w:t>
      </w:r>
    </w:p>
    <w:p w:rsidR="00CF3B49" w:rsidRPr="008407DF" w:rsidRDefault="00CF3B49" w:rsidP="00CF3B49">
      <w:pPr>
        <w:pStyle w:val="a9"/>
        <w:ind w:firstLine="720"/>
        <w:jc w:val="both"/>
      </w:pPr>
      <w:r w:rsidRPr="008407DF">
        <w:t xml:space="preserve">Я разрешаю ШБЛ «КЭС-БАСКЕТ» производить фото и видеосъёмку моего ребёнка, безвозмездно использовать эти фото, видео и информационные материалы во внутренних и внешних коммуникациях, связанных с деятельностью ШБЛ «КЭС-БАСКЕТ»,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</w:t>
      </w:r>
      <w:r w:rsidRPr="008407DF">
        <w:lastRenderedPageBreak/>
        <w:t xml:space="preserve">адаптированы для использования любыми СМИ и любым способом, в частности в буклетах, видео, в Интернете и т.д. при условии, что произведённые фотографии и видео не нанесут вред достоинству и репутации моего ребёнка. </w:t>
      </w:r>
    </w:p>
    <w:p w:rsidR="00CF3B49" w:rsidRPr="008407DF" w:rsidRDefault="00CF3B49" w:rsidP="00CF3B49">
      <w:pPr>
        <w:pStyle w:val="a9"/>
        <w:ind w:firstLine="720"/>
        <w:jc w:val="both"/>
      </w:pPr>
      <w:r w:rsidRPr="008407DF">
        <w:t xml:space="preserve">Предоставляю ШБЛ «КЭС-БАСКЕТ» право осуществлять все действия (операции) с персональными данными моего ребёнка,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CF3B49" w:rsidRPr="008407DF" w:rsidRDefault="00CF3B49" w:rsidP="00CF3B49">
      <w:pPr>
        <w:pStyle w:val="a9"/>
        <w:ind w:firstLine="720"/>
        <w:jc w:val="both"/>
      </w:pPr>
      <w:r w:rsidRPr="008407DF">
        <w:t>Обработка персональных данных осуществляется с помощью средств автоматизации и/или без использования таковых в соответствии с действующим законодательством РФ и внутренними положениями ШБЛ «КЭС-БАСКЕТ».</w:t>
      </w:r>
    </w:p>
    <w:p w:rsidR="00CF3B49" w:rsidRPr="008407DF" w:rsidRDefault="00CF3B49" w:rsidP="00CF3B49">
      <w:pPr>
        <w:pStyle w:val="a9"/>
        <w:ind w:firstLine="720"/>
        <w:jc w:val="both"/>
      </w:pPr>
      <w:r w:rsidRPr="008407DF">
        <w:t xml:space="preserve">Срок действия согласия является неограниченным. </w:t>
      </w:r>
    </w:p>
    <w:p w:rsidR="00CF3B49" w:rsidRPr="008407DF" w:rsidRDefault="00CF3B49" w:rsidP="00CF3B49">
      <w:pPr>
        <w:pStyle w:val="a9"/>
        <w:ind w:firstLine="720"/>
        <w:jc w:val="both"/>
      </w:pPr>
      <w:r w:rsidRPr="008407DF">
        <w:t>Данное согласие может быть отозвано на основании письменного уведомления ШБЛ «КЭС-БАСКЕТ». Отзыв согласия влечёт за собой удаление всех персональных данных из базы участников Чемпионата, что делает невозможным участие данного несовершеннолетнего спортсмена в Чемпионате.</w:t>
      </w:r>
    </w:p>
    <w:p w:rsidR="00CF3B49" w:rsidRPr="008407DF" w:rsidRDefault="00CF3B49" w:rsidP="00CF3B49">
      <w:pPr>
        <w:pStyle w:val="a9"/>
        <w:ind w:firstLine="720"/>
        <w:jc w:val="both"/>
      </w:pPr>
      <w:r w:rsidRPr="008407DF">
        <w:t>«_____»________________20___ г. _____________ / ______________________________</w:t>
      </w:r>
    </w:p>
    <w:p w:rsidR="00CF3B49" w:rsidRPr="008407DF" w:rsidRDefault="00CF3B49" w:rsidP="00CF3B49">
      <w:pPr>
        <w:pStyle w:val="a9"/>
        <w:jc w:val="both"/>
        <w:rPr>
          <w:vertAlign w:val="superscript"/>
        </w:rPr>
      </w:pPr>
      <w:r w:rsidRPr="008407DF">
        <w:t xml:space="preserve">                                                               </w:t>
      </w:r>
      <w:r w:rsidRPr="008407DF">
        <w:rPr>
          <w:vertAlign w:val="superscript"/>
        </w:rPr>
        <w:t>подпись                                                 расшифровка</w:t>
      </w:r>
    </w:p>
    <w:p w:rsidR="00CF3B49" w:rsidRPr="008407DF" w:rsidRDefault="00CF3B49" w:rsidP="00CF3B49">
      <w:pPr>
        <w:pStyle w:val="a9"/>
        <w:ind w:firstLine="720"/>
        <w:jc w:val="both"/>
        <w:rPr>
          <w:b/>
          <w:sz w:val="28"/>
          <w:szCs w:val="28"/>
        </w:rPr>
      </w:pPr>
    </w:p>
    <w:sectPr w:rsidR="00CF3B49" w:rsidRPr="008407DF" w:rsidSect="00606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PF Din Text Con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6FB"/>
    <w:multiLevelType w:val="multilevel"/>
    <w:tmpl w:val="C8482C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">
    <w:nsid w:val="089B5E4E"/>
    <w:multiLevelType w:val="hybridMultilevel"/>
    <w:tmpl w:val="359870FC"/>
    <w:lvl w:ilvl="0" w:tplc="0D5027F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90190B"/>
    <w:multiLevelType w:val="multilevel"/>
    <w:tmpl w:val="CB782E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9AF2DA5"/>
    <w:multiLevelType w:val="multilevel"/>
    <w:tmpl w:val="88E4F8F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0DA242B7"/>
    <w:multiLevelType w:val="hybridMultilevel"/>
    <w:tmpl w:val="6A6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30FE5"/>
    <w:multiLevelType w:val="hybridMultilevel"/>
    <w:tmpl w:val="EC24BE80"/>
    <w:lvl w:ilvl="0" w:tplc="7CBCB2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E9B1464"/>
    <w:multiLevelType w:val="multilevel"/>
    <w:tmpl w:val="C8E22D6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1045496C"/>
    <w:multiLevelType w:val="multilevel"/>
    <w:tmpl w:val="EA8EE2D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10F4224B"/>
    <w:multiLevelType w:val="hybridMultilevel"/>
    <w:tmpl w:val="9E4EB83E"/>
    <w:lvl w:ilvl="0" w:tplc="0419000F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3804F58"/>
    <w:multiLevelType w:val="hybridMultilevel"/>
    <w:tmpl w:val="4F9EF370"/>
    <w:lvl w:ilvl="0" w:tplc="9936206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42C1452"/>
    <w:multiLevelType w:val="hybridMultilevel"/>
    <w:tmpl w:val="421A363E"/>
    <w:lvl w:ilvl="0" w:tplc="FA1ED446">
      <w:start w:val="1"/>
      <w:numFmt w:val="upperRoman"/>
      <w:lvlText w:val="%1."/>
      <w:lvlJc w:val="left"/>
      <w:pPr>
        <w:ind w:left="3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1">
    <w:nsid w:val="149A06B5"/>
    <w:multiLevelType w:val="hybridMultilevel"/>
    <w:tmpl w:val="64D2632A"/>
    <w:lvl w:ilvl="0" w:tplc="9F3AECC8">
      <w:start w:val="1"/>
      <w:numFmt w:val="decimal"/>
      <w:lvlText w:val="5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6E17A60"/>
    <w:multiLevelType w:val="hybridMultilevel"/>
    <w:tmpl w:val="D708F448"/>
    <w:lvl w:ilvl="0" w:tplc="3240155C">
      <w:start w:val="1"/>
      <w:numFmt w:val="decimal"/>
      <w:lvlText w:val="4.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AEC7B99"/>
    <w:multiLevelType w:val="hybridMultilevel"/>
    <w:tmpl w:val="9918A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619ED"/>
    <w:multiLevelType w:val="hybridMultilevel"/>
    <w:tmpl w:val="08CCB410"/>
    <w:lvl w:ilvl="0" w:tplc="C72099D4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F50091"/>
    <w:multiLevelType w:val="hybridMultilevel"/>
    <w:tmpl w:val="B830B1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D042227"/>
    <w:multiLevelType w:val="hybridMultilevel"/>
    <w:tmpl w:val="4FE2EBC4"/>
    <w:lvl w:ilvl="0" w:tplc="7B6C5A8C">
      <w:start w:val="1"/>
      <w:numFmt w:val="decimal"/>
      <w:lvlText w:val="6.%1.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2E5D6AE5"/>
    <w:multiLevelType w:val="hybridMultilevel"/>
    <w:tmpl w:val="600C1EE8"/>
    <w:lvl w:ilvl="0" w:tplc="CB40E55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915D0B"/>
    <w:multiLevelType w:val="hybridMultilevel"/>
    <w:tmpl w:val="53D8189A"/>
    <w:lvl w:ilvl="0" w:tplc="B2749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1ED7E26"/>
    <w:multiLevelType w:val="hybridMultilevel"/>
    <w:tmpl w:val="834C9E80"/>
    <w:lvl w:ilvl="0" w:tplc="02E0A2D4">
      <w:start w:val="1"/>
      <w:numFmt w:val="decimal"/>
      <w:lvlText w:val="3.2.%1."/>
      <w:lvlJc w:val="left"/>
      <w:pPr>
        <w:ind w:left="142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32A0621"/>
    <w:multiLevelType w:val="multilevel"/>
    <w:tmpl w:val="1B46CA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36AA4AB0"/>
    <w:multiLevelType w:val="multilevel"/>
    <w:tmpl w:val="FAD215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  <w:i w:val="0"/>
        <w:strike w:val="0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2">
    <w:nsid w:val="37A43E18"/>
    <w:multiLevelType w:val="hybridMultilevel"/>
    <w:tmpl w:val="4974692E"/>
    <w:lvl w:ilvl="0" w:tplc="E482CDB8">
      <w:start w:val="1"/>
      <w:numFmt w:val="decimal"/>
      <w:lvlText w:val="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9651575"/>
    <w:multiLevelType w:val="hybridMultilevel"/>
    <w:tmpl w:val="D474E8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4">
    <w:nsid w:val="3D9F4712"/>
    <w:multiLevelType w:val="hybridMultilevel"/>
    <w:tmpl w:val="5DAC2710"/>
    <w:lvl w:ilvl="0" w:tplc="9F3AECC8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3473CAA"/>
    <w:multiLevelType w:val="hybridMultilevel"/>
    <w:tmpl w:val="F778498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6">
    <w:nsid w:val="48E70508"/>
    <w:multiLevelType w:val="hybridMultilevel"/>
    <w:tmpl w:val="8C3EA66C"/>
    <w:lvl w:ilvl="0" w:tplc="64F6BCE0">
      <w:start w:val="6"/>
      <w:numFmt w:val="decimal"/>
      <w:lvlText w:val="7.%1."/>
      <w:lvlJc w:val="left"/>
      <w:pPr>
        <w:ind w:left="3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E3F45"/>
    <w:multiLevelType w:val="multilevel"/>
    <w:tmpl w:val="E99E15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53FF1768"/>
    <w:multiLevelType w:val="hybridMultilevel"/>
    <w:tmpl w:val="427E6BCC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FD05A4"/>
    <w:multiLevelType w:val="hybridMultilevel"/>
    <w:tmpl w:val="2E4C7E52"/>
    <w:lvl w:ilvl="0" w:tplc="B2749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714569F"/>
    <w:multiLevelType w:val="hybridMultilevel"/>
    <w:tmpl w:val="D30ADCE0"/>
    <w:lvl w:ilvl="0" w:tplc="B2749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C55ED0"/>
    <w:multiLevelType w:val="hybridMultilevel"/>
    <w:tmpl w:val="1C44BA7E"/>
    <w:lvl w:ilvl="0" w:tplc="96A856D2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7C56BAF"/>
    <w:multiLevelType w:val="hybridMultilevel"/>
    <w:tmpl w:val="C9E25D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0F90D70"/>
    <w:multiLevelType w:val="hybridMultilevel"/>
    <w:tmpl w:val="BB8C8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00B01"/>
    <w:multiLevelType w:val="hybridMultilevel"/>
    <w:tmpl w:val="2C984AFC"/>
    <w:lvl w:ilvl="0" w:tplc="A38E2216">
      <w:start w:val="1"/>
      <w:numFmt w:val="decimal"/>
      <w:lvlText w:val="7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5B51208"/>
    <w:multiLevelType w:val="multilevel"/>
    <w:tmpl w:val="C8482C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6">
    <w:nsid w:val="6B6E3039"/>
    <w:multiLevelType w:val="hybridMultilevel"/>
    <w:tmpl w:val="06ECCD4C"/>
    <w:lvl w:ilvl="0" w:tplc="9F3AECC8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3112BFF"/>
    <w:multiLevelType w:val="multilevel"/>
    <w:tmpl w:val="28A245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>
    <w:nsid w:val="74A47972"/>
    <w:multiLevelType w:val="multilevel"/>
    <w:tmpl w:val="E99E15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76EA540A"/>
    <w:multiLevelType w:val="multilevel"/>
    <w:tmpl w:val="7B1C72D8"/>
    <w:lvl w:ilvl="0">
      <w:start w:val="10"/>
      <w:numFmt w:val="upperRoman"/>
      <w:lvlText w:val="%1."/>
      <w:lvlJc w:val="left"/>
      <w:pPr>
        <w:ind w:left="164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40">
    <w:nsid w:val="7AA4418D"/>
    <w:multiLevelType w:val="multilevel"/>
    <w:tmpl w:val="E99E15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7CC27535"/>
    <w:multiLevelType w:val="hybridMultilevel"/>
    <w:tmpl w:val="9D6807DA"/>
    <w:lvl w:ilvl="0" w:tplc="B2749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3"/>
  </w:num>
  <w:num w:numId="4">
    <w:abstractNumId w:val="4"/>
  </w:num>
  <w:num w:numId="5">
    <w:abstractNumId w:val="28"/>
  </w:num>
  <w:num w:numId="6">
    <w:abstractNumId w:val="17"/>
  </w:num>
  <w:num w:numId="7">
    <w:abstractNumId w:val="5"/>
  </w:num>
  <w:num w:numId="8">
    <w:abstractNumId w:val="9"/>
  </w:num>
  <w:num w:numId="9">
    <w:abstractNumId w:val="33"/>
  </w:num>
  <w:num w:numId="10">
    <w:abstractNumId w:val="10"/>
  </w:num>
  <w:num w:numId="11">
    <w:abstractNumId w:val="31"/>
  </w:num>
  <w:num w:numId="12">
    <w:abstractNumId w:val="29"/>
  </w:num>
  <w:num w:numId="13">
    <w:abstractNumId w:val="39"/>
  </w:num>
  <w:num w:numId="14">
    <w:abstractNumId w:val="30"/>
  </w:num>
  <w:num w:numId="15">
    <w:abstractNumId w:val="21"/>
  </w:num>
  <w:num w:numId="16">
    <w:abstractNumId w:val="34"/>
  </w:num>
  <w:num w:numId="17">
    <w:abstractNumId w:val="18"/>
  </w:num>
  <w:num w:numId="18">
    <w:abstractNumId w:val="20"/>
  </w:num>
  <w:num w:numId="19">
    <w:abstractNumId w:val="1"/>
  </w:num>
  <w:num w:numId="20">
    <w:abstractNumId w:val="16"/>
  </w:num>
  <w:num w:numId="21">
    <w:abstractNumId w:val="32"/>
  </w:num>
  <w:num w:numId="22">
    <w:abstractNumId w:val="41"/>
  </w:num>
  <w:num w:numId="23">
    <w:abstractNumId w:val="12"/>
  </w:num>
  <w:num w:numId="24">
    <w:abstractNumId w:val="36"/>
  </w:num>
  <w:num w:numId="25">
    <w:abstractNumId w:val="24"/>
  </w:num>
  <w:num w:numId="26">
    <w:abstractNumId w:val="22"/>
  </w:num>
  <w:num w:numId="27">
    <w:abstractNumId w:val="14"/>
  </w:num>
  <w:num w:numId="28">
    <w:abstractNumId w:val="19"/>
  </w:num>
  <w:num w:numId="29">
    <w:abstractNumId w:val="35"/>
  </w:num>
  <w:num w:numId="30">
    <w:abstractNumId w:val="0"/>
  </w:num>
  <w:num w:numId="31">
    <w:abstractNumId w:val="11"/>
  </w:num>
  <w:num w:numId="32">
    <w:abstractNumId w:val="15"/>
  </w:num>
  <w:num w:numId="33">
    <w:abstractNumId w:val="6"/>
  </w:num>
  <w:num w:numId="34">
    <w:abstractNumId w:val="23"/>
  </w:num>
  <w:num w:numId="35">
    <w:abstractNumId w:val="37"/>
  </w:num>
  <w:num w:numId="36">
    <w:abstractNumId w:val="40"/>
  </w:num>
  <w:num w:numId="37">
    <w:abstractNumId w:val="38"/>
  </w:num>
  <w:num w:numId="38">
    <w:abstractNumId w:val="27"/>
  </w:num>
  <w:num w:numId="39">
    <w:abstractNumId w:val="7"/>
  </w:num>
  <w:num w:numId="40">
    <w:abstractNumId w:val="3"/>
  </w:num>
  <w:num w:numId="41">
    <w:abstractNumId w:val="26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725"/>
    <w:rsid w:val="00015130"/>
    <w:rsid w:val="00024576"/>
    <w:rsid w:val="00025A6C"/>
    <w:rsid w:val="00026E5B"/>
    <w:rsid w:val="0003206A"/>
    <w:rsid w:val="00042F90"/>
    <w:rsid w:val="00050852"/>
    <w:rsid w:val="00066ECC"/>
    <w:rsid w:val="0007494B"/>
    <w:rsid w:val="000A27EA"/>
    <w:rsid w:val="000B10B1"/>
    <w:rsid w:val="000C2272"/>
    <w:rsid w:val="000C44ED"/>
    <w:rsid w:val="000C4C68"/>
    <w:rsid w:val="000D7596"/>
    <w:rsid w:val="00127128"/>
    <w:rsid w:val="00130E76"/>
    <w:rsid w:val="001313D5"/>
    <w:rsid w:val="0013452C"/>
    <w:rsid w:val="00152050"/>
    <w:rsid w:val="0016626E"/>
    <w:rsid w:val="001B642A"/>
    <w:rsid w:val="001F2FA7"/>
    <w:rsid w:val="002020EF"/>
    <w:rsid w:val="0020329D"/>
    <w:rsid w:val="00212826"/>
    <w:rsid w:val="00287664"/>
    <w:rsid w:val="002A2A51"/>
    <w:rsid w:val="0030309A"/>
    <w:rsid w:val="00322443"/>
    <w:rsid w:val="0033456C"/>
    <w:rsid w:val="00342ECF"/>
    <w:rsid w:val="0038299F"/>
    <w:rsid w:val="00384364"/>
    <w:rsid w:val="00396E48"/>
    <w:rsid w:val="003B4311"/>
    <w:rsid w:val="003C4235"/>
    <w:rsid w:val="003D774D"/>
    <w:rsid w:val="003E2427"/>
    <w:rsid w:val="003E24A0"/>
    <w:rsid w:val="003F5A6E"/>
    <w:rsid w:val="004053CA"/>
    <w:rsid w:val="00407FCA"/>
    <w:rsid w:val="00423733"/>
    <w:rsid w:val="004306CD"/>
    <w:rsid w:val="00435715"/>
    <w:rsid w:val="0044083F"/>
    <w:rsid w:val="00457EA4"/>
    <w:rsid w:val="00471D88"/>
    <w:rsid w:val="00484ED1"/>
    <w:rsid w:val="0048776A"/>
    <w:rsid w:val="004B5690"/>
    <w:rsid w:val="004C1EF3"/>
    <w:rsid w:val="004D21D7"/>
    <w:rsid w:val="004D3BE9"/>
    <w:rsid w:val="004F4A18"/>
    <w:rsid w:val="00512816"/>
    <w:rsid w:val="00531A34"/>
    <w:rsid w:val="005351E0"/>
    <w:rsid w:val="00556E93"/>
    <w:rsid w:val="005B309D"/>
    <w:rsid w:val="005C495A"/>
    <w:rsid w:val="005C6E4B"/>
    <w:rsid w:val="005E424E"/>
    <w:rsid w:val="0060222B"/>
    <w:rsid w:val="00606175"/>
    <w:rsid w:val="0063551A"/>
    <w:rsid w:val="00670165"/>
    <w:rsid w:val="00671425"/>
    <w:rsid w:val="00677FD3"/>
    <w:rsid w:val="00696665"/>
    <w:rsid w:val="006B12DB"/>
    <w:rsid w:val="006C545B"/>
    <w:rsid w:val="006C679F"/>
    <w:rsid w:val="006F702B"/>
    <w:rsid w:val="0072626F"/>
    <w:rsid w:val="00742CB6"/>
    <w:rsid w:val="00754718"/>
    <w:rsid w:val="00772B3F"/>
    <w:rsid w:val="007856AD"/>
    <w:rsid w:val="007B5D2F"/>
    <w:rsid w:val="007C28C2"/>
    <w:rsid w:val="007E1B1F"/>
    <w:rsid w:val="007E77D1"/>
    <w:rsid w:val="00810076"/>
    <w:rsid w:val="00833336"/>
    <w:rsid w:val="008407DF"/>
    <w:rsid w:val="00896351"/>
    <w:rsid w:val="008A3FFD"/>
    <w:rsid w:val="008C3473"/>
    <w:rsid w:val="008D4306"/>
    <w:rsid w:val="00941E23"/>
    <w:rsid w:val="0094388B"/>
    <w:rsid w:val="00956842"/>
    <w:rsid w:val="00956B1A"/>
    <w:rsid w:val="0097322A"/>
    <w:rsid w:val="00985783"/>
    <w:rsid w:val="009A3725"/>
    <w:rsid w:val="009C45E8"/>
    <w:rsid w:val="009D35B5"/>
    <w:rsid w:val="009D623C"/>
    <w:rsid w:val="00A43104"/>
    <w:rsid w:val="00A56647"/>
    <w:rsid w:val="00A7495F"/>
    <w:rsid w:val="00A778D0"/>
    <w:rsid w:val="00A82D92"/>
    <w:rsid w:val="00A84929"/>
    <w:rsid w:val="00A86CE4"/>
    <w:rsid w:val="00A90D0B"/>
    <w:rsid w:val="00A96332"/>
    <w:rsid w:val="00AE1F5E"/>
    <w:rsid w:val="00AE5974"/>
    <w:rsid w:val="00AE7A23"/>
    <w:rsid w:val="00B01CD8"/>
    <w:rsid w:val="00B23DA3"/>
    <w:rsid w:val="00B32481"/>
    <w:rsid w:val="00B34D5C"/>
    <w:rsid w:val="00B6593E"/>
    <w:rsid w:val="00B679F5"/>
    <w:rsid w:val="00B774DD"/>
    <w:rsid w:val="00B91329"/>
    <w:rsid w:val="00B96433"/>
    <w:rsid w:val="00BB657B"/>
    <w:rsid w:val="00C00A22"/>
    <w:rsid w:val="00C206E8"/>
    <w:rsid w:val="00C223B3"/>
    <w:rsid w:val="00C802F9"/>
    <w:rsid w:val="00CC04CC"/>
    <w:rsid w:val="00CC18FD"/>
    <w:rsid w:val="00CC2F56"/>
    <w:rsid w:val="00CC4A0A"/>
    <w:rsid w:val="00CF1DB0"/>
    <w:rsid w:val="00CF3B49"/>
    <w:rsid w:val="00D148EC"/>
    <w:rsid w:val="00D604AC"/>
    <w:rsid w:val="00D707D5"/>
    <w:rsid w:val="00D73C80"/>
    <w:rsid w:val="00DA5CAC"/>
    <w:rsid w:val="00DE0383"/>
    <w:rsid w:val="00DE13E1"/>
    <w:rsid w:val="00DF0C7D"/>
    <w:rsid w:val="00E051E7"/>
    <w:rsid w:val="00E467B6"/>
    <w:rsid w:val="00E50DB4"/>
    <w:rsid w:val="00E53D9E"/>
    <w:rsid w:val="00E66652"/>
    <w:rsid w:val="00EA5850"/>
    <w:rsid w:val="00F02469"/>
    <w:rsid w:val="00F04FE1"/>
    <w:rsid w:val="00F306CF"/>
    <w:rsid w:val="00F3382F"/>
    <w:rsid w:val="00F3474A"/>
    <w:rsid w:val="00F35810"/>
    <w:rsid w:val="00F36AD8"/>
    <w:rsid w:val="00F629A3"/>
    <w:rsid w:val="00F63908"/>
    <w:rsid w:val="00F67346"/>
    <w:rsid w:val="00F7079B"/>
    <w:rsid w:val="00F807F3"/>
    <w:rsid w:val="00F86BC9"/>
    <w:rsid w:val="00F942B9"/>
    <w:rsid w:val="00FA3EC4"/>
    <w:rsid w:val="00FE77DB"/>
    <w:rsid w:val="00FF6006"/>
    <w:rsid w:val="00FF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A0A"/>
    <w:pPr>
      <w:ind w:left="720"/>
      <w:contextualSpacing/>
    </w:pPr>
  </w:style>
  <w:style w:type="character" w:styleId="a4">
    <w:name w:val="Strong"/>
    <w:basedOn w:val="a0"/>
    <w:uiPriority w:val="22"/>
    <w:qFormat/>
    <w:rsid w:val="009A3725"/>
    <w:rPr>
      <w:b/>
      <w:bCs/>
    </w:rPr>
  </w:style>
  <w:style w:type="table" w:styleId="a5">
    <w:name w:val="Table Grid"/>
    <w:basedOn w:val="a1"/>
    <w:rsid w:val="009A3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9A37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A372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rsid w:val="009A3725"/>
    <w:rPr>
      <w:color w:val="0000FF"/>
      <w:u w:val="single"/>
    </w:rPr>
  </w:style>
  <w:style w:type="paragraph" w:styleId="a9">
    <w:name w:val="Body Text Indent"/>
    <w:basedOn w:val="a"/>
    <w:link w:val="aa"/>
    <w:rsid w:val="009A3725"/>
    <w:pPr>
      <w:ind w:firstLine="1080"/>
    </w:pPr>
  </w:style>
  <w:style w:type="character" w:customStyle="1" w:styleId="aa">
    <w:name w:val="Основной текст с отступом Знак"/>
    <w:basedOn w:val="a0"/>
    <w:link w:val="a9"/>
    <w:rsid w:val="009A37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basedOn w:val="a"/>
    <w:link w:val="ac"/>
    <w:uiPriority w:val="1"/>
    <w:qFormat/>
    <w:rsid w:val="009A3725"/>
    <w:rPr>
      <w:rFonts w:ascii="Calibri" w:hAnsi="Calibri"/>
      <w:szCs w:val="32"/>
      <w:lang w:val="en-US" w:eastAsia="en-US" w:bidi="en-US"/>
    </w:rPr>
  </w:style>
  <w:style w:type="character" w:customStyle="1" w:styleId="A10">
    <w:name w:val="A10"/>
    <w:uiPriority w:val="99"/>
    <w:rsid w:val="009A3725"/>
    <w:rPr>
      <w:rFonts w:cs="PF Din Text Cond Pro"/>
      <w:b/>
      <w:bCs/>
      <w:color w:val="000000"/>
      <w:sz w:val="22"/>
      <w:szCs w:val="22"/>
      <w:u w:val="single"/>
    </w:rPr>
  </w:style>
  <w:style w:type="character" w:styleId="ad">
    <w:name w:val="Emphasis"/>
    <w:uiPriority w:val="20"/>
    <w:qFormat/>
    <w:rsid w:val="009A3725"/>
    <w:rPr>
      <w:i/>
      <w:iCs/>
    </w:rPr>
  </w:style>
  <w:style w:type="character" w:customStyle="1" w:styleId="ac">
    <w:name w:val="Без интервала Знак"/>
    <w:link w:val="ab"/>
    <w:uiPriority w:val="1"/>
    <w:rsid w:val="009A3725"/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Default">
    <w:name w:val="Default"/>
    <w:rsid w:val="009A37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бычный1"/>
    <w:rsid w:val="00A90D0B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s-basket.ru" TargetMode="External"/><Relationship Id="rId5" Type="http://schemas.openxmlformats.org/officeDocument/2006/relationships/hyperlink" Target="http://www.kes-bask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3483</Words>
  <Characters>19857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MamaevaMO</dc:creator>
  <cp:lastModifiedBy>Пользователь</cp:lastModifiedBy>
  <cp:revision>2</cp:revision>
  <cp:lastPrinted>2021-03-31T13:19:00Z</cp:lastPrinted>
  <dcterms:created xsi:type="dcterms:W3CDTF">2022-10-10T03:52:00Z</dcterms:created>
  <dcterms:modified xsi:type="dcterms:W3CDTF">2022-10-10T03:52:00Z</dcterms:modified>
</cp:coreProperties>
</file>